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1A1AC" w14:textId="0FAC38F3" w:rsidR="00223B74" w:rsidRDefault="00443F38" w:rsidP="00124DF3">
      <w:pPr>
        <w:ind w:right="-1"/>
        <w:rPr>
          <w:rFonts w:eastAsia="Calibri"/>
          <w:b/>
          <w:color w:val="000000"/>
          <w:sz w:val="6"/>
          <w:szCs w:val="16"/>
        </w:rPr>
      </w:pPr>
      <w:bookmarkStart w:id="0" w:name="_Hlk180154938"/>
      <w:bookmarkStart w:id="1" w:name="_Hlk114502182"/>
      <w:bookmarkEnd w:id="0"/>
      <w:proofErr w:type="spellStart"/>
      <w:r>
        <w:rPr>
          <w:rFonts w:eastAsia="Calibri"/>
          <w:b/>
          <w:color w:val="000000"/>
          <w:sz w:val="6"/>
          <w:szCs w:val="16"/>
        </w:rPr>
        <w:t>Rozstrzyg</w:t>
      </w:r>
      <w:proofErr w:type="spellEnd"/>
    </w:p>
    <w:p w14:paraId="60BECBBA" w14:textId="77777777" w:rsidR="001D08EA" w:rsidRPr="001D08EA" w:rsidRDefault="001D08EA" w:rsidP="001D08EA">
      <w:pPr>
        <w:suppressAutoHyphens/>
        <w:spacing w:line="240" w:lineRule="auto"/>
        <w:jc w:val="left"/>
        <w:rPr>
          <w:rFonts w:eastAsia="Times New Roman"/>
          <w:noProof/>
          <w:lang w:eastAsia="ar-SA"/>
        </w:rPr>
      </w:pPr>
      <w:r w:rsidRPr="001D08EA">
        <w:rPr>
          <w:rFonts w:eastAsia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B98365" wp14:editId="59F2872A">
                <wp:simplePos x="0" y="0"/>
                <wp:positionH relativeFrom="column">
                  <wp:posOffset>3644265</wp:posOffset>
                </wp:positionH>
                <wp:positionV relativeFrom="paragraph">
                  <wp:posOffset>-299720</wp:posOffset>
                </wp:positionV>
                <wp:extent cx="2139950" cy="350520"/>
                <wp:effectExtent l="0" t="0" r="12700" b="15875"/>
                <wp:wrapNone/>
                <wp:docPr id="148" name="Pole tekstow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BB505" w14:textId="77777777" w:rsidR="00354FC9" w:rsidRPr="00F03C9E" w:rsidRDefault="00354FC9" w:rsidP="004E3FDC">
                            <w:pPr>
                              <w:spacing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03C9E">
                              <w:rPr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98365" id="_x0000_t202" coordsize="21600,21600" o:spt="202" path="m,l,21600r21600,l21600,xe">
                <v:stroke joinstyle="miter"/>
                <v:path gradientshapeok="t" o:connecttype="rect"/>
              </v:shapetype>
              <v:shape id="Pole tekstowe 148" o:spid="_x0000_s1026" type="#_x0000_t202" style="position:absolute;margin-left:286.95pt;margin-top:-23.6pt;width:168.5pt;height:2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" filled="f" stroked="f">
                <v:textbox style="mso-fit-shape-to-text:t" inset="0,0,0,0">
                  <w:txbxContent>
                    <w:p w14:paraId="3AABB505" w14:textId="77777777" w:rsidR="00354FC9" w:rsidRPr="00F03C9E" w:rsidRDefault="00354FC9" w:rsidP="004E3FDC">
                      <w:pPr>
                        <w:spacing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 w:rsidRPr="00F03C9E">
                        <w:rPr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</v:shape>
            </w:pict>
          </mc:Fallback>
        </mc:AlternateContent>
      </w:r>
      <w:r w:rsidRPr="001D08EA">
        <w:rPr>
          <w:rFonts w:eastAsia="Calibri"/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48384F6B" wp14:editId="334B8AB2">
            <wp:simplePos x="0" y="0"/>
            <wp:positionH relativeFrom="column">
              <wp:posOffset>4445</wp:posOffset>
            </wp:positionH>
            <wp:positionV relativeFrom="paragraph">
              <wp:posOffset>-373380</wp:posOffset>
            </wp:positionV>
            <wp:extent cx="1720850" cy="466090"/>
            <wp:effectExtent l="0" t="0" r="0" b="0"/>
            <wp:wrapNone/>
            <wp:docPr id="150" name="Obraz 150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Obraz 150" descr="Obraz zawierający tekst&#10;&#10;Opis wygenerowany automatyczni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1D08EA" w:rsidRPr="001D08EA" w14:paraId="45A71EA1" w14:textId="77777777" w:rsidTr="001D08EA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129A7C4F" w14:textId="4B6B6223" w:rsidR="001D08EA" w:rsidRPr="001D08EA" w:rsidRDefault="001D08EA" w:rsidP="001D08EA">
            <w:pPr>
              <w:suppressAutoHyphens/>
              <w:spacing w:line="240" w:lineRule="auto"/>
              <w:ind w:left="-142" w:right="1203"/>
              <w:jc w:val="center"/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</w:pPr>
            <w:r w:rsidRPr="001D08EA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>WYPEŁNIA Z</w:t>
            </w:r>
            <w:r w:rsidR="00060E83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>ESPÓŁ NADZORUJ</w:t>
            </w:r>
            <w:r w:rsidRPr="001D08EA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>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F9F17" w14:textId="77777777" w:rsidR="001D08EA" w:rsidRPr="001D08EA" w:rsidRDefault="001D08EA" w:rsidP="001D08E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1D08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414ABCC" wp14:editId="580FA8D8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14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4D1DE" w14:textId="77777777" w:rsidR="00354FC9" w:rsidRPr="00F03C9E" w:rsidRDefault="00354FC9" w:rsidP="001D08EA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F03C9E">
                                    <w:rPr>
                                      <w:rFonts w:eastAsia="Times New Roman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239409C4" w14:textId="77777777" w:rsidR="00354FC9" w:rsidRPr="00F03C9E" w:rsidRDefault="00354FC9" w:rsidP="001D08EA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0A7DACC4" w14:textId="0E5B01B3" w:rsidR="00354FC9" w:rsidRPr="00060E83" w:rsidRDefault="00354FC9" w:rsidP="00060E8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F03C9E">
                                    <w:rPr>
                                      <w:rFonts w:eastAsia="Times New Roman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na naklejce to </w:t>
                                  </w:r>
                                  <w:r w:rsidRPr="00F03C9E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66</w:t>
                                  </w:r>
                                  <w:r w:rsidRPr="00F03C9E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0</w:t>
                                  </w:r>
                                  <w:r w:rsidRPr="00F03C9E">
                                    <w:rPr>
                                      <w:rFonts w:eastAsia="Times New Roman"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4ABCC" id="Pole tekstowe 2" o:spid="_x0000_s1027" type="#_x0000_t202" style="position:absolute;left:0;text-align:left;margin-left:-74.65pt;margin-top:-.15pt;width:170.1pt;height:85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">
                      <v:textbox>
                        <w:txbxContent>
                          <w:p w14:paraId="5424D1DE" w14:textId="77777777" w:rsidR="00354FC9" w:rsidRPr="00F03C9E" w:rsidRDefault="00354FC9" w:rsidP="001D08EA">
                            <w:pPr>
                              <w:spacing w:line="240" w:lineRule="auto"/>
                              <w:jc w:val="center"/>
                              <w:rPr>
                                <w:rFonts w:eastAsia="Times New Roman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F03C9E">
                              <w:rPr>
                                <w:rFonts w:eastAsia="Times New Roman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239409C4" w14:textId="77777777" w:rsidR="00354FC9" w:rsidRPr="00F03C9E" w:rsidRDefault="00354FC9" w:rsidP="001D08EA">
                            <w:pPr>
                              <w:spacing w:line="240" w:lineRule="auto"/>
                              <w:jc w:val="center"/>
                              <w:rPr>
                                <w:rFonts w:eastAsia="Times New Roman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0A7DACC4" w14:textId="0E5B01B3" w:rsidR="00354FC9" w:rsidRPr="00060E83" w:rsidRDefault="00354FC9" w:rsidP="00060E83">
                            <w:pPr>
                              <w:spacing w:line="240" w:lineRule="auto"/>
                              <w:jc w:val="center"/>
                              <w:rPr>
                                <w:rFonts w:eastAsia="Times New Roman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F03C9E">
                              <w:rPr>
                                <w:rFonts w:eastAsia="Times New Roman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na naklejce to </w:t>
                            </w:r>
                            <w:r w:rsidRPr="00F03C9E">
                              <w:rPr>
                                <w:rFonts w:eastAsia="Times New Roman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</w:t>
                            </w:r>
                            <w:r>
                              <w:rPr>
                                <w:rFonts w:eastAsia="Times New Roman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66</w:t>
                            </w:r>
                            <w:r w:rsidRPr="00F03C9E">
                              <w:rPr>
                                <w:rFonts w:eastAsia="Times New Roman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0</w:t>
                            </w:r>
                            <w:r w:rsidRPr="00F03C9E">
                              <w:rPr>
                                <w:rFonts w:eastAsia="Times New Roman"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08EA" w:rsidRPr="001D08EA" w14:paraId="692E9A9B" w14:textId="77777777" w:rsidTr="001D08EA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EE832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1D08EA" w:rsidRPr="001D08EA" w14:paraId="39822288" w14:textId="77777777" w:rsidTr="001D08EA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E2159" w14:textId="77777777" w:rsidR="001D08EA" w:rsidRPr="001D08EA" w:rsidRDefault="001D08EA" w:rsidP="001D08EA">
            <w:pPr>
              <w:tabs>
                <w:tab w:val="center" w:pos="701"/>
                <w:tab w:val="center" w:pos="3519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1D08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1D08EA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>KOD</w:t>
            </w:r>
            <w:r w:rsidRPr="001D08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1D08EA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>PESEL</w:t>
            </w:r>
          </w:p>
        </w:tc>
      </w:tr>
      <w:tr w:rsidR="001D08EA" w:rsidRPr="001D08EA" w14:paraId="226CF886" w14:textId="77777777" w:rsidTr="001D08EA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739505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C3F1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00AB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6D60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0B9C3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6F64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2B6A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646B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075B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0787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8056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4938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CB59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05A6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95F0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C97D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FEAE2F" w14:textId="77777777" w:rsidR="001D08EA" w:rsidRPr="001D08EA" w:rsidRDefault="001D08EA" w:rsidP="001D08E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4986F00B" w14:textId="77777777" w:rsidR="001D08EA" w:rsidRPr="001D08EA" w:rsidRDefault="001D08EA" w:rsidP="00FA6C2C">
      <w:pPr>
        <w:spacing w:after="240"/>
        <w:jc w:val="left"/>
        <w:rPr>
          <w:rFonts w:eastAsia="Calibri" w:cs="Times New Roman"/>
          <w:noProof/>
          <w:lang w:eastAsia="ar-SA"/>
        </w:rPr>
      </w:pPr>
    </w:p>
    <w:tbl>
      <w:tblPr>
        <w:tblStyle w:val="Tabela-Siatka121"/>
        <w:tblW w:w="9071" w:type="dxa"/>
        <w:tblLook w:val="04A0" w:firstRow="1" w:lastRow="0" w:firstColumn="1" w:lastColumn="0" w:noHBand="0" w:noVBand="1"/>
      </w:tblPr>
      <w:tblGrid>
        <w:gridCol w:w="2820"/>
        <w:gridCol w:w="3119"/>
        <w:gridCol w:w="3132"/>
      </w:tblGrid>
      <w:tr w:rsidR="00FA6C2C" w:rsidRPr="00FA6C2C" w14:paraId="61107AC7" w14:textId="77777777" w:rsidTr="00D02A71">
        <w:trPr>
          <w:trHeight w:val="1572"/>
        </w:trPr>
        <w:tc>
          <w:tcPr>
            <w:tcW w:w="282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4C11DAF6" w14:textId="77777777" w:rsidR="00D02A71" w:rsidRDefault="00FA6C2C" w:rsidP="00FA6C2C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/>
                <w:b/>
                <w:bCs/>
                <w:noProof/>
                <w:sz w:val="48"/>
                <w:szCs w:val="48"/>
                <w:lang w:eastAsia="ar-SA"/>
              </w:rPr>
            </w:pPr>
            <w:r w:rsidRPr="00FA6C2C">
              <w:rPr>
                <w:rFonts w:eastAsia="Times New Roman"/>
                <w:b/>
                <w:bCs/>
                <w:noProof/>
                <w:sz w:val="48"/>
                <w:szCs w:val="48"/>
                <w:lang w:eastAsia="ar-SA"/>
              </w:rPr>
              <w:t xml:space="preserve">Egzamin </w:t>
            </w:r>
          </w:p>
          <w:p w14:paraId="37C4B59B" w14:textId="23F38D0A" w:rsidR="00D8599D" w:rsidRPr="00FA6C2C" w:rsidRDefault="00FA6C2C" w:rsidP="00FA6C2C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/>
                <w:b/>
                <w:bCs/>
                <w:noProof/>
                <w:sz w:val="48"/>
                <w:szCs w:val="48"/>
                <w:lang w:eastAsia="ar-SA"/>
              </w:rPr>
            </w:pPr>
            <w:r w:rsidRPr="00FA6C2C">
              <w:rPr>
                <w:rFonts w:eastAsia="Times New Roman"/>
                <w:b/>
                <w:bCs/>
                <w:noProof/>
                <w:sz w:val="48"/>
                <w:szCs w:val="48"/>
                <w:lang w:eastAsia="ar-SA"/>
              </w:rPr>
              <w:t>maturalny</w:t>
            </w:r>
          </w:p>
        </w:tc>
        <w:tc>
          <w:tcPr>
            <w:tcW w:w="6251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217C0EFC" w14:textId="77777777" w:rsidR="00FA6C2C" w:rsidRDefault="00FA6C2C" w:rsidP="00FA6C2C">
            <w:pPr>
              <w:tabs>
                <w:tab w:val="left" w:pos="1560"/>
              </w:tabs>
              <w:suppressAutoHyphens/>
              <w:spacing w:before="100" w:after="100" w:line="240" w:lineRule="auto"/>
              <w:jc w:val="right"/>
              <w:rPr>
                <w:rFonts w:eastAsia="Times New Roman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 w:rsidRPr="00FA6C2C">
              <w:rPr>
                <w:rFonts w:eastAsia="Times New Roman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Formuła 2023</w:t>
            </w:r>
          </w:p>
          <w:p w14:paraId="1077DAC5" w14:textId="082FD361" w:rsidR="00D8599D" w:rsidRPr="00D02A71" w:rsidRDefault="00D02A71" w:rsidP="00FA6C2C">
            <w:pPr>
              <w:tabs>
                <w:tab w:val="left" w:pos="1560"/>
              </w:tabs>
              <w:suppressAutoHyphens/>
              <w:spacing w:before="100" w:after="100" w:line="240" w:lineRule="auto"/>
              <w:jc w:val="right"/>
              <w:rPr>
                <w:rFonts w:eastAsia="Times New Roman"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 w:rsidRPr="00D02A71">
              <w:rPr>
                <w:rFonts w:eastAsia="Times New Roman"/>
                <w:bCs/>
                <w:i/>
                <w:noProof/>
                <w:color w:val="FFFFFF"/>
                <w:sz w:val="32"/>
                <w:szCs w:val="48"/>
                <w:lang w:eastAsia="ar-SA"/>
              </w:rPr>
              <w:t>w roku 2024/2025</w:t>
            </w:r>
            <w:r>
              <w:rPr>
                <w:rFonts w:eastAsia="Times New Roman"/>
                <w:bCs/>
                <w:i/>
                <w:noProof/>
                <w:color w:val="FFFFFF"/>
                <w:sz w:val="32"/>
                <w:szCs w:val="48"/>
                <w:lang w:eastAsia="ar-SA"/>
              </w:rPr>
              <w:t xml:space="preserve"> dla liceum i technikum oraz w roku 2025/2026 dla technikum</w:t>
            </w:r>
          </w:p>
        </w:tc>
      </w:tr>
      <w:tr w:rsidR="00FA6C2C" w:rsidRPr="00FA6C2C" w14:paraId="34B7948D" w14:textId="77777777" w:rsidTr="00D02A71">
        <w:trPr>
          <w:trHeight w:val="39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5042FB82" w14:textId="77777777" w:rsidR="00FA6C2C" w:rsidRPr="00FA6C2C" w:rsidRDefault="00FA6C2C" w:rsidP="00FA6C2C">
            <w:pPr>
              <w:spacing w:line="240" w:lineRule="auto"/>
              <w:rPr>
                <w:rFonts w:ascii="Calibri" w:eastAsia="Calibri" w:hAnsi="Calibri" w:cs="Times New Roman"/>
                <w:noProof/>
                <w:lang w:eastAsia="ar-SA"/>
              </w:rPr>
            </w:pPr>
          </w:p>
        </w:tc>
      </w:tr>
      <w:tr w:rsidR="00FA6C2C" w:rsidRPr="00FA6C2C" w14:paraId="589DCB2B" w14:textId="77777777" w:rsidTr="00D55681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01CAB566" w14:textId="77777777" w:rsidR="00FA6C2C" w:rsidRPr="00FA6C2C" w:rsidRDefault="00FA6C2C" w:rsidP="00FA6C2C">
            <w:pPr>
              <w:tabs>
                <w:tab w:val="left" w:pos="1560"/>
              </w:tabs>
              <w:suppressAutoHyphens/>
              <w:spacing w:before="100" w:after="100" w:line="240" w:lineRule="auto"/>
              <w:jc w:val="left"/>
              <w:rPr>
                <w:rFonts w:eastAsia="Times New Roman"/>
                <w:b/>
                <w:i/>
                <w:noProof/>
                <w:color w:val="FFFFFF"/>
                <w:sz w:val="72"/>
                <w:szCs w:val="72"/>
                <w:lang w:eastAsia="ar-SA"/>
              </w:rPr>
            </w:pPr>
            <w:r w:rsidRPr="00FA6C2C">
              <w:rPr>
                <w:rFonts w:eastAsia="Times New Roman"/>
                <w:b/>
                <w:bCs/>
                <w:noProof/>
                <w:color w:val="FFFFFF"/>
                <w:sz w:val="72"/>
                <w:szCs w:val="72"/>
                <w:lang w:eastAsia="ar-SA"/>
              </w:rPr>
              <w:t xml:space="preserve">WIEDZA </w:t>
            </w:r>
            <w:r w:rsidRPr="00FA6C2C">
              <w:rPr>
                <w:rFonts w:eastAsia="Times New Roman"/>
                <w:b/>
                <w:bCs/>
                <w:noProof/>
                <w:color w:val="FFFFFF"/>
                <w:sz w:val="72"/>
                <w:szCs w:val="72"/>
                <w:lang w:eastAsia="ar-SA"/>
              </w:rPr>
              <w:br/>
              <w:t xml:space="preserve">O SPOŁECZEŃSTWIE </w:t>
            </w:r>
          </w:p>
        </w:tc>
      </w:tr>
      <w:tr w:rsidR="00FA6C2C" w:rsidRPr="00FA6C2C" w14:paraId="552323C2" w14:textId="77777777" w:rsidTr="00D55681">
        <w:trPr>
          <w:trHeight w:val="1020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3888048B" w14:textId="113F8F8C" w:rsidR="00FA6C2C" w:rsidRPr="00FA6C2C" w:rsidRDefault="00563E46" w:rsidP="00FA6C2C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/>
                <w:b/>
                <w:bCs/>
                <w:noProof/>
                <w:color w:val="7030A0"/>
                <w:sz w:val="80"/>
                <w:szCs w:val="80"/>
                <w:lang w:eastAsia="ar-SA"/>
              </w:rPr>
            </w:pPr>
            <w:r w:rsidRPr="001D08EA">
              <w:rPr>
                <w:rFonts w:eastAsia="Calibr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FBF928C" wp14:editId="3A0C3868">
                      <wp:simplePos x="0" y="0"/>
                      <wp:positionH relativeFrom="margin">
                        <wp:posOffset>-60960</wp:posOffset>
                      </wp:positionH>
                      <wp:positionV relativeFrom="paragraph">
                        <wp:posOffset>745490</wp:posOffset>
                      </wp:positionV>
                      <wp:extent cx="3634740" cy="492760"/>
                      <wp:effectExtent l="19050" t="19050" r="22860" b="21590"/>
                      <wp:wrapNone/>
                      <wp:docPr id="340" name="Test diagnostyczn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4740" cy="492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3981B" w14:textId="77777777" w:rsidR="00354FC9" w:rsidRPr="00CA49C5" w:rsidRDefault="00354FC9" w:rsidP="00563E46">
                                  <w:pPr>
                                    <w:jc w:val="center"/>
                                    <w:rPr>
                                      <w:color w:val="FF0000"/>
                                      <w:sz w:val="4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A49C5">
                                    <w:rPr>
                                      <w:rFonts w:eastAsia="Calibri"/>
                                      <w:b/>
                                      <w:noProof/>
                                      <w:color w:val="FF0000"/>
                                      <w:sz w:val="44"/>
                                      <w:lang w:eastAsia="ar-SA"/>
                                    </w:rPr>
                                    <w:t>TEST DIAGNOSTYCZNY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F928C" id="Test diagnostyczny" o:spid="_x0000_s1028" type="#_x0000_t202" style="position:absolute;left:0;text-align:left;margin-left:-4.8pt;margin-top:58.7pt;width:286.2pt;height:38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" fillcolor="window" strokecolor="red" strokeweight="2.25pt">
                      <v:textbox>
                        <w:txbxContent>
                          <w:p w14:paraId="1283981B" w14:textId="77777777" w:rsidR="00354FC9" w:rsidRPr="00CA49C5" w:rsidRDefault="00354FC9" w:rsidP="00563E46">
                            <w:pPr>
                              <w:jc w:val="center"/>
                              <w:rPr>
                                <w:color w:val="FF0000"/>
                                <w:sz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49C5">
                              <w:rPr>
                                <w:rFonts w:eastAsia="Calibri"/>
                                <w:b/>
                                <w:noProof/>
                                <w:color w:val="FF0000"/>
                                <w:sz w:val="44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A6C2C" w:rsidRPr="00FA6C2C">
              <w:rPr>
                <w:rFonts w:eastAsia="Times New Roman"/>
                <w:b/>
                <w:bCs/>
                <w:noProof/>
                <w:color w:val="7030A0"/>
                <w:sz w:val="80"/>
                <w:szCs w:val="80"/>
                <w:lang w:eastAsia="ar-SA"/>
              </w:rPr>
              <w:t>Poziom rozszerzony</w:t>
            </w:r>
          </w:p>
        </w:tc>
      </w:tr>
      <w:tr w:rsidR="00FA6C2C" w:rsidRPr="00FA6C2C" w14:paraId="063C0B23" w14:textId="77777777" w:rsidTr="00D55681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401FAC75" w14:textId="77777777" w:rsidR="00FA6C2C" w:rsidRPr="00FA6C2C" w:rsidRDefault="00FA6C2C" w:rsidP="00FA6C2C">
            <w:pPr>
              <w:tabs>
                <w:tab w:val="left" w:pos="1560"/>
              </w:tabs>
              <w:suppressAutoHyphens/>
              <w:spacing w:line="240" w:lineRule="auto"/>
              <w:rPr>
                <w:rFonts w:eastAsia="Calibri"/>
                <w:i/>
                <w:sz w:val="32"/>
                <w:szCs w:val="28"/>
              </w:rPr>
            </w:pPr>
            <w:r w:rsidRPr="00FA6C2C">
              <w:rPr>
                <w:rFonts w:eastAsia="Calibri"/>
                <w:i/>
                <w:color w:val="7030A0"/>
                <w:sz w:val="32"/>
                <w:szCs w:val="28"/>
              </w:rPr>
              <w:t>Symbol arkusza</w:t>
            </w:r>
          </w:p>
          <w:p w14:paraId="1A27DC53" w14:textId="2E0E01AF" w:rsidR="00FA6C2C" w:rsidRPr="00FA6C2C" w:rsidRDefault="00FA6C2C" w:rsidP="00FA6C2C">
            <w:pPr>
              <w:tabs>
                <w:tab w:val="left" w:pos="156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Cs/>
                <w:noProof/>
                <w:sz w:val="28"/>
                <w:szCs w:val="28"/>
                <w:lang w:eastAsia="ar-SA"/>
              </w:rPr>
            </w:pPr>
            <w:r w:rsidRPr="00FA6C2C">
              <w:rPr>
                <w:rFonts w:eastAsia="Calibri"/>
                <w:b/>
                <w:color w:val="7030A0"/>
                <w:sz w:val="28"/>
                <w:szCs w:val="28"/>
              </w:rPr>
              <w:t>M</w:t>
            </w:r>
            <w:r w:rsidRPr="00FA6C2C">
              <w:rPr>
                <w:rFonts w:eastAsia="Calibri"/>
                <w:sz w:val="28"/>
                <w:szCs w:val="28"/>
              </w:rPr>
              <w:t>WOP-R0-</w:t>
            </w:r>
            <w:r w:rsidR="00060E83">
              <w:rPr>
                <w:rFonts w:eastAsia="Calibri"/>
                <w:b/>
                <w:color w:val="FF0000"/>
                <w:sz w:val="44"/>
                <w:szCs w:val="28"/>
              </w:rPr>
              <w:t>6</w:t>
            </w:r>
            <w:r w:rsidR="00D77397">
              <w:rPr>
                <w:rFonts w:eastAsia="Calibri"/>
                <w:b/>
                <w:color w:val="FF0000"/>
                <w:sz w:val="44"/>
                <w:szCs w:val="28"/>
              </w:rPr>
              <w:t>6</w:t>
            </w:r>
            <w:r w:rsidRPr="00FA6C2C">
              <w:rPr>
                <w:rFonts w:eastAsia="Calibri"/>
                <w:b/>
                <w:color w:val="FF0000"/>
                <w:sz w:val="44"/>
                <w:szCs w:val="28"/>
              </w:rPr>
              <w:t>0</w:t>
            </w:r>
            <w:r w:rsidRPr="00FA6C2C">
              <w:rPr>
                <w:rFonts w:eastAsia="Calibri"/>
                <w:sz w:val="28"/>
                <w:szCs w:val="28"/>
              </w:rPr>
              <w:t>-</w:t>
            </w:r>
            <w:r w:rsidR="0028005A">
              <w:rPr>
                <w:rFonts w:eastAsia="Calibri"/>
                <w:sz w:val="28"/>
                <w:szCs w:val="28"/>
              </w:rPr>
              <w:t>2</w:t>
            </w:r>
            <w:r w:rsidR="00AB0753">
              <w:rPr>
                <w:rFonts w:eastAsia="Calibri"/>
                <w:sz w:val="28"/>
                <w:szCs w:val="28"/>
              </w:rPr>
              <w:t>412</w:t>
            </w:r>
          </w:p>
        </w:tc>
      </w:tr>
    </w:tbl>
    <w:p w14:paraId="1629AAFC" w14:textId="6059D67B" w:rsidR="001D08EA" w:rsidRPr="001D08EA" w:rsidRDefault="001D08EA" w:rsidP="00D02A71">
      <w:pPr>
        <w:tabs>
          <w:tab w:val="left" w:pos="1560"/>
        </w:tabs>
        <w:suppressAutoHyphens/>
        <w:spacing w:before="240" w:after="120" w:line="240" w:lineRule="auto"/>
        <w:jc w:val="left"/>
        <w:rPr>
          <w:rFonts w:eastAsia="Times New Roman"/>
          <w:noProof/>
          <w:sz w:val="32"/>
          <w:szCs w:val="32"/>
          <w:lang w:eastAsia="ar-SA"/>
        </w:rPr>
      </w:pPr>
      <w:r w:rsidRPr="001D08EA">
        <w:rPr>
          <w:rFonts w:eastAsia="Times New Roman"/>
          <w:smallCaps/>
          <w:noProof/>
          <w:sz w:val="32"/>
          <w:szCs w:val="32"/>
          <w:lang w:eastAsia="ar-SA"/>
        </w:rPr>
        <w:t>Data</w:t>
      </w:r>
      <w:r w:rsidRPr="001D08EA">
        <w:rPr>
          <w:rFonts w:eastAsia="Times New Roman"/>
          <w:noProof/>
          <w:sz w:val="32"/>
          <w:szCs w:val="32"/>
          <w:lang w:eastAsia="ar-SA"/>
        </w:rPr>
        <w:t xml:space="preserve">: </w:t>
      </w:r>
      <w:r w:rsidR="00193228">
        <w:rPr>
          <w:rFonts w:eastAsia="Times New Roman"/>
          <w:b/>
          <w:noProof/>
          <w:sz w:val="40"/>
          <w:szCs w:val="32"/>
          <w:lang w:eastAsia="ar-SA"/>
        </w:rPr>
        <w:t xml:space="preserve">16 grudnia </w:t>
      </w:r>
      <w:r w:rsidR="00AB0753">
        <w:rPr>
          <w:rFonts w:eastAsia="Times New Roman"/>
          <w:b/>
          <w:noProof/>
          <w:sz w:val="40"/>
          <w:szCs w:val="32"/>
          <w:lang w:eastAsia="ar-SA"/>
        </w:rPr>
        <w:t>2024</w:t>
      </w:r>
      <w:r w:rsidR="00193228">
        <w:rPr>
          <w:rFonts w:eastAsia="Times New Roman"/>
          <w:b/>
          <w:noProof/>
          <w:sz w:val="40"/>
          <w:szCs w:val="32"/>
          <w:lang w:eastAsia="ar-SA"/>
        </w:rPr>
        <w:t xml:space="preserve"> r.</w:t>
      </w:r>
    </w:p>
    <w:p w14:paraId="579133ED" w14:textId="4964C5AC" w:rsidR="001D08EA" w:rsidRPr="001D08EA" w:rsidRDefault="001D08EA" w:rsidP="001D08EA">
      <w:pPr>
        <w:tabs>
          <w:tab w:val="left" w:pos="1560"/>
        </w:tabs>
        <w:suppressAutoHyphens/>
        <w:spacing w:before="120" w:after="120" w:line="240" w:lineRule="auto"/>
        <w:jc w:val="left"/>
        <w:rPr>
          <w:rFonts w:eastAsia="Times New Roman"/>
          <w:noProof/>
          <w:sz w:val="32"/>
          <w:szCs w:val="32"/>
          <w:lang w:eastAsia="ar-SA"/>
        </w:rPr>
      </w:pPr>
      <w:r w:rsidRPr="001D08EA">
        <w:rPr>
          <w:rFonts w:eastAsia="Times New Roman"/>
          <w:smallCaps/>
          <w:noProof/>
          <w:sz w:val="32"/>
          <w:szCs w:val="32"/>
          <w:lang w:eastAsia="ar-SA"/>
        </w:rPr>
        <w:t>Godzina rozpoczęcia</w:t>
      </w:r>
      <w:r w:rsidRPr="001D08EA">
        <w:rPr>
          <w:rFonts w:eastAsia="Times New Roman"/>
          <w:noProof/>
          <w:sz w:val="32"/>
          <w:szCs w:val="32"/>
          <w:lang w:eastAsia="ar-SA"/>
        </w:rPr>
        <w:t xml:space="preserve">: </w:t>
      </w:r>
      <w:r w:rsidR="00193228">
        <w:rPr>
          <w:rFonts w:eastAsia="Times New Roman"/>
          <w:b/>
          <w:noProof/>
          <w:sz w:val="40"/>
          <w:szCs w:val="32"/>
          <w:lang w:eastAsia="ar-SA"/>
        </w:rPr>
        <w:t>14</w:t>
      </w:r>
      <w:r w:rsidRPr="001D08EA">
        <w:rPr>
          <w:rFonts w:eastAsia="Times New Roman"/>
          <w:b/>
          <w:noProof/>
          <w:sz w:val="40"/>
          <w:szCs w:val="32"/>
          <w:lang w:eastAsia="ar-SA"/>
        </w:rPr>
        <w:t>:00</w:t>
      </w:r>
    </w:p>
    <w:p w14:paraId="7881F5A4" w14:textId="7459961B" w:rsidR="001D08EA" w:rsidRPr="001D08EA" w:rsidRDefault="001D08EA" w:rsidP="001D08EA">
      <w:pPr>
        <w:tabs>
          <w:tab w:val="left" w:pos="1560"/>
        </w:tabs>
        <w:suppressAutoHyphens/>
        <w:spacing w:before="120" w:after="120" w:line="240" w:lineRule="auto"/>
        <w:jc w:val="left"/>
        <w:rPr>
          <w:rFonts w:eastAsia="Times New Roman"/>
          <w:noProof/>
          <w:sz w:val="32"/>
          <w:szCs w:val="32"/>
          <w:lang w:eastAsia="ar-SA"/>
        </w:rPr>
      </w:pPr>
      <w:r w:rsidRPr="001D08EA">
        <w:rPr>
          <w:rFonts w:eastAsia="Times New Roman"/>
          <w:smallCaps/>
          <w:noProof/>
          <w:sz w:val="32"/>
          <w:szCs w:val="32"/>
          <w:lang w:eastAsia="ar-SA"/>
        </w:rPr>
        <w:t>Czas trwania</w:t>
      </w:r>
      <w:r w:rsidRPr="001D08EA">
        <w:rPr>
          <w:rFonts w:eastAsia="Times New Roman"/>
          <w:noProof/>
          <w:sz w:val="32"/>
          <w:szCs w:val="32"/>
          <w:lang w:eastAsia="ar-SA"/>
        </w:rPr>
        <w:t xml:space="preserve">: </w:t>
      </w:r>
      <w:r w:rsidR="00DA53EF">
        <w:rPr>
          <w:rFonts w:eastAsia="Times New Roman"/>
          <w:b/>
          <w:noProof/>
          <w:sz w:val="40"/>
          <w:szCs w:val="32"/>
          <w:lang w:eastAsia="ar-SA"/>
        </w:rPr>
        <w:t>do 2</w:t>
      </w:r>
      <w:r w:rsidR="00060E83">
        <w:rPr>
          <w:rFonts w:eastAsia="Times New Roman"/>
          <w:b/>
          <w:noProof/>
          <w:sz w:val="40"/>
          <w:szCs w:val="32"/>
          <w:lang w:eastAsia="ar-SA"/>
        </w:rPr>
        <w:t>7</w:t>
      </w:r>
      <w:r w:rsidRPr="001D08EA">
        <w:rPr>
          <w:rFonts w:eastAsia="Times New Roman"/>
          <w:b/>
          <w:noProof/>
          <w:sz w:val="40"/>
          <w:szCs w:val="32"/>
          <w:lang w:eastAsia="ar-SA"/>
        </w:rPr>
        <w:t>0 minut</w:t>
      </w:r>
    </w:p>
    <w:p w14:paraId="2CB9A005" w14:textId="77777777" w:rsidR="001D08EA" w:rsidRPr="001D08EA" w:rsidRDefault="001D08EA" w:rsidP="00D02A71">
      <w:pPr>
        <w:tabs>
          <w:tab w:val="left" w:pos="1560"/>
        </w:tabs>
        <w:suppressAutoHyphens/>
        <w:spacing w:before="120" w:after="360" w:line="240" w:lineRule="auto"/>
        <w:jc w:val="left"/>
        <w:rPr>
          <w:rFonts w:eastAsia="Times New Roman"/>
          <w:noProof/>
          <w:sz w:val="32"/>
          <w:szCs w:val="32"/>
          <w:lang w:eastAsia="ar-SA"/>
        </w:rPr>
      </w:pPr>
      <w:r w:rsidRPr="001D08EA">
        <w:rPr>
          <w:rFonts w:eastAsia="Times New Roman"/>
          <w:smallCaps/>
          <w:noProof/>
          <w:sz w:val="32"/>
          <w:szCs w:val="32"/>
          <w:lang w:eastAsia="ar-SA"/>
        </w:rPr>
        <w:t>Liczba punktów do uzyskania</w:t>
      </w:r>
      <w:r w:rsidRPr="001D08EA">
        <w:rPr>
          <w:rFonts w:eastAsia="Times New Roman"/>
          <w:noProof/>
          <w:sz w:val="32"/>
          <w:szCs w:val="32"/>
          <w:lang w:eastAsia="ar-SA"/>
        </w:rPr>
        <w:t xml:space="preserve">: </w:t>
      </w:r>
      <w:r w:rsidRPr="001D08EA">
        <w:rPr>
          <w:rFonts w:eastAsia="Times New Roman"/>
          <w:b/>
          <w:noProof/>
          <w:sz w:val="40"/>
          <w:szCs w:val="32"/>
          <w:lang w:eastAsia="ar-SA"/>
        </w:rPr>
        <w:t>60</w:t>
      </w:r>
    </w:p>
    <w:p w14:paraId="683CBB01" w14:textId="77777777" w:rsidR="001D08EA" w:rsidRPr="001D08EA" w:rsidRDefault="001D08EA" w:rsidP="001D08EA">
      <w:pPr>
        <w:tabs>
          <w:tab w:val="left" w:pos="1560"/>
        </w:tabs>
        <w:suppressAutoHyphens/>
        <w:spacing w:after="240" w:line="240" w:lineRule="auto"/>
        <w:jc w:val="left"/>
        <w:rPr>
          <w:rFonts w:eastAsia="Times New Roman"/>
          <w:b/>
          <w:bCs/>
          <w:noProof/>
          <w:sz w:val="24"/>
          <w:szCs w:val="24"/>
          <w:lang w:eastAsia="ar-SA"/>
        </w:rPr>
      </w:pPr>
      <w:r w:rsidRPr="001D08EA">
        <w:rPr>
          <w:rFonts w:eastAsia="Times New Roman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p w14:paraId="7CDEF15F" w14:textId="3EBD4682" w:rsidR="001D08EA" w:rsidRPr="001D08EA" w:rsidRDefault="001D08EA" w:rsidP="006631EA">
      <w:pPr>
        <w:numPr>
          <w:ilvl w:val="0"/>
          <w:numId w:val="2"/>
        </w:numPr>
        <w:tabs>
          <w:tab w:val="left" w:pos="1560"/>
        </w:tabs>
        <w:suppressAutoHyphens/>
        <w:spacing w:after="160" w:line="240" w:lineRule="auto"/>
        <w:ind w:left="357" w:hanging="357"/>
        <w:jc w:val="left"/>
        <w:rPr>
          <w:rFonts w:eastAsia="Times New Roman"/>
          <w:bCs/>
          <w:noProof/>
          <w:sz w:val="24"/>
          <w:szCs w:val="24"/>
          <w:lang w:eastAsia="ar-SA"/>
        </w:rPr>
      </w:pPr>
      <w:r w:rsidRPr="001D08EA">
        <w:rPr>
          <w:rFonts w:eastAsia="Times New Roman"/>
          <w:noProof/>
          <w:sz w:val="24"/>
          <w:szCs w:val="24"/>
          <w:lang w:eastAsia="ar-SA"/>
        </w:rPr>
        <w:t xml:space="preserve">Sprawdź, czy nauczyciel przekazał Ci </w:t>
      </w:r>
      <w:r w:rsidRPr="001D08EA">
        <w:rPr>
          <w:rFonts w:eastAsia="Times New Roman"/>
          <w:b/>
          <w:bCs/>
          <w:noProof/>
          <w:sz w:val="24"/>
          <w:szCs w:val="24"/>
          <w:lang w:eastAsia="ar-SA"/>
        </w:rPr>
        <w:t>właściwy arkusz egzaminacyjny</w:t>
      </w:r>
      <w:r w:rsidRPr="001D08EA">
        <w:rPr>
          <w:rFonts w:eastAsia="Times New Roman"/>
          <w:noProof/>
          <w:sz w:val="24"/>
          <w:szCs w:val="24"/>
          <w:lang w:eastAsia="ar-SA"/>
        </w:rPr>
        <w:t xml:space="preserve">, tj. arkusz </w:t>
      </w:r>
      <w:r w:rsidR="00AE0E5B">
        <w:rPr>
          <w:rFonts w:eastAsia="Times New Roman"/>
          <w:noProof/>
          <w:sz w:val="24"/>
          <w:szCs w:val="24"/>
          <w:lang w:eastAsia="ar-SA"/>
        </w:rPr>
        <w:t xml:space="preserve">we </w:t>
      </w:r>
      <w:r w:rsidR="00AE0E5B" w:rsidRPr="00AE0E5B">
        <w:rPr>
          <w:rFonts w:eastAsia="Times New Roman"/>
          <w:b/>
          <w:noProof/>
          <w:sz w:val="24"/>
          <w:szCs w:val="24"/>
          <w:lang w:eastAsia="ar-SA"/>
        </w:rPr>
        <w:t>właściwej formule</w:t>
      </w:r>
      <w:r w:rsidR="00AE0E5B">
        <w:rPr>
          <w:rFonts w:eastAsia="Times New Roman"/>
          <w:noProof/>
          <w:sz w:val="24"/>
          <w:szCs w:val="24"/>
          <w:lang w:eastAsia="ar-SA"/>
        </w:rPr>
        <w:t xml:space="preserve">, </w:t>
      </w:r>
      <w:r w:rsidRPr="001D08EA">
        <w:rPr>
          <w:rFonts w:eastAsia="Times New Roman"/>
          <w:noProof/>
          <w:sz w:val="24"/>
          <w:szCs w:val="24"/>
          <w:lang w:eastAsia="ar-SA"/>
        </w:rPr>
        <w:t xml:space="preserve">z </w:t>
      </w:r>
      <w:r w:rsidRPr="001D08EA">
        <w:rPr>
          <w:rFonts w:eastAsia="Times New Roman"/>
          <w:b/>
          <w:bCs/>
          <w:noProof/>
          <w:sz w:val="24"/>
          <w:szCs w:val="24"/>
          <w:lang w:eastAsia="ar-SA"/>
        </w:rPr>
        <w:t>właściwego przedmiotu</w:t>
      </w:r>
      <w:r w:rsidRPr="001D08EA">
        <w:rPr>
          <w:rFonts w:eastAsia="Times New Roman"/>
          <w:noProof/>
          <w:sz w:val="24"/>
          <w:szCs w:val="24"/>
          <w:lang w:eastAsia="ar-SA"/>
        </w:rPr>
        <w:t xml:space="preserve"> na </w:t>
      </w:r>
      <w:r w:rsidRPr="001D08EA">
        <w:rPr>
          <w:rFonts w:eastAsia="Times New Roman"/>
          <w:b/>
          <w:bCs/>
          <w:noProof/>
          <w:sz w:val="24"/>
          <w:szCs w:val="24"/>
          <w:lang w:eastAsia="ar-SA"/>
        </w:rPr>
        <w:t>właściwym poziomie</w:t>
      </w:r>
      <w:r w:rsidRPr="001D08EA">
        <w:rPr>
          <w:rFonts w:eastAsia="Times New Roman"/>
          <w:bCs/>
          <w:noProof/>
          <w:sz w:val="24"/>
          <w:szCs w:val="24"/>
          <w:lang w:eastAsia="ar-SA"/>
        </w:rPr>
        <w:t>.</w:t>
      </w:r>
    </w:p>
    <w:p w14:paraId="0FDECBD1" w14:textId="77777777" w:rsidR="001D08EA" w:rsidRPr="001D08EA" w:rsidRDefault="001D08EA" w:rsidP="006631EA">
      <w:pPr>
        <w:numPr>
          <w:ilvl w:val="0"/>
          <w:numId w:val="2"/>
        </w:numPr>
        <w:tabs>
          <w:tab w:val="left" w:pos="1560"/>
        </w:tabs>
        <w:suppressAutoHyphens/>
        <w:spacing w:after="160" w:line="240" w:lineRule="auto"/>
        <w:ind w:left="357" w:hanging="357"/>
        <w:jc w:val="left"/>
        <w:rPr>
          <w:rFonts w:eastAsia="Times New Roman"/>
          <w:bCs/>
          <w:noProof/>
          <w:sz w:val="24"/>
          <w:szCs w:val="24"/>
          <w:lang w:eastAsia="ar-SA"/>
        </w:rPr>
      </w:pPr>
      <w:r w:rsidRPr="001D08EA">
        <w:rPr>
          <w:rFonts w:eastAsia="Times New Roman"/>
          <w:noProof/>
          <w:sz w:val="24"/>
          <w:szCs w:val="24"/>
          <w:lang w:eastAsia="ar-SA"/>
        </w:rPr>
        <w:t xml:space="preserve">Jeżeli przekazano Ci </w:t>
      </w:r>
      <w:r w:rsidRPr="001D08EA">
        <w:rPr>
          <w:rFonts w:eastAsia="Times New Roman"/>
          <w:b/>
          <w:bCs/>
          <w:noProof/>
          <w:sz w:val="24"/>
          <w:szCs w:val="24"/>
          <w:lang w:eastAsia="ar-SA"/>
        </w:rPr>
        <w:t>niewłaściwy</w:t>
      </w:r>
      <w:r w:rsidRPr="001D08EA">
        <w:rPr>
          <w:rFonts w:eastAsia="Times New Roman"/>
          <w:noProof/>
          <w:sz w:val="24"/>
          <w:szCs w:val="24"/>
          <w:lang w:eastAsia="ar-SA"/>
        </w:rPr>
        <w:t xml:space="preserve"> arkusz – natychmiast zgłoś to nauczycielowi. Nie rozrywaj banderol.</w:t>
      </w:r>
    </w:p>
    <w:p w14:paraId="713DBF9A" w14:textId="1610F7F9" w:rsidR="00AE0E5B" w:rsidRDefault="001D08EA" w:rsidP="006631EA">
      <w:pPr>
        <w:numPr>
          <w:ilvl w:val="0"/>
          <w:numId w:val="2"/>
        </w:numPr>
        <w:tabs>
          <w:tab w:val="left" w:pos="1560"/>
        </w:tabs>
        <w:suppressAutoHyphens/>
        <w:spacing w:after="160" w:line="240" w:lineRule="auto"/>
        <w:ind w:left="357" w:hanging="357"/>
        <w:jc w:val="left"/>
        <w:rPr>
          <w:rFonts w:eastAsia="Times New Roman"/>
          <w:noProof/>
          <w:sz w:val="24"/>
          <w:szCs w:val="24"/>
          <w:lang w:eastAsia="ar-SA"/>
        </w:rPr>
      </w:pPr>
      <w:r w:rsidRPr="001D08EA">
        <w:rPr>
          <w:rFonts w:eastAsia="Times New Roman"/>
          <w:noProof/>
          <w:sz w:val="24"/>
          <w:szCs w:val="24"/>
          <w:lang w:eastAsia="ar-SA"/>
        </w:rPr>
        <w:t xml:space="preserve">Jeżeli przekazano Ci </w:t>
      </w:r>
      <w:r w:rsidRPr="001D08EA">
        <w:rPr>
          <w:rFonts w:eastAsia="Times New Roman"/>
          <w:b/>
          <w:bCs/>
          <w:noProof/>
          <w:sz w:val="24"/>
          <w:szCs w:val="24"/>
          <w:lang w:eastAsia="ar-SA"/>
        </w:rPr>
        <w:t>właściwy</w:t>
      </w:r>
      <w:r w:rsidRPr="001D08EA">
        <w:rPr>
          <w:rFonts w:eastAsia="Times New Roman"/>
          <w:noProof/>
          <w:sz w:val="24"/>
          <w:szCs w:val="24"/>
          <w:lang w:eastAsia="ar-SA"/>
        </w:rPr>
        <w:t xml:space="preserve"> arkusz – rozerwij banderole po otrzymaniu takiego polecenia od nauczyciela. Zapoznaj się z instrukcją na stronie 2.</w:t>
      </w:r>
      <w:r w:rsidR="00AE0E5B">
        <w:rPr>
          <w:rFonts w:eastAsia="Times New Roman"/>
          <w:noProof/>
          <w:sz w:val="24"/>
          <w:szCs w:val="24"/>
          <w:lang w:eastAsia="ar-SA"/>
        </w:rPr>
        <w:br w:type="page"/>
      </w:r>
    </w:p>
    <w:p w14:paraId="68EC7D5D" w14:textId="3195A5A2" w:rsidR="001D08EA" w:rsidRPr="001D08EA" w:rsidRDefault="001D08EA" w:rsidP="001D08EA">
      <w:pPr>
        <w:suppressAutoHyphens/>
        <w:autoSpaceDN w:val="0"/>
        <w:jc w:val="left"/>
        <w:textAlignment w:val="baseline"/>
        <w:rPr>
          <w:rFonts w:eastAsia="Calibri"/>
          <w:color w:val="000000"/>
          <w:kern w:val="3"/>
          <w:szCs w:val="24"/>
          <w:lang w:eastAsia="zh-CN" w:bidi="hi-IN"/>
        </w:rPr>
      </w:pPr>
    </w:p>
    <w:p w14:paraId="539253E4" w14:textId="77777777" w:rsidR="001D08EA" w:rsidRPr="001D08EA" w:rsidRDefault="001D08EA" w:rsidP="001D08EA">
      <w:pPr>
        <w:jc w:val="left"/>
        <w:rPr>
          <w:rFonts w:eastAsia="Calibri"/>
        </w:rPr>
      </w:pPr>
    </w:p>
    <w:p w14:paraId="2FA93C61" w14:textId="77777777" w:rsidR="001D08EA" w:rsidRPr="001D08EA" w:rsidRDefault="001D08EA" w:rsidP="001D08EA">
      <w:pPr>
        <w:jc w:val="left"/>
        <w:rPr>
          <w:rFonts w:eastAsia="Calibri"/>
        </w:rPr>
      </w:pPr>
    </w:p>
    <w:p w14:paraId="0A7E13F5" w14:textId="77777777" w:rsidR="001D08EA" w:rsidRPr="001D08EA" w:rsidRDefault="001D08EA" w:rsidP="001D08EA">
      <w:pPr>
        <w:jc w:val="left"/>
        <w:rPr>
          <w:rFonts w:eastAsia="Calibri"/>
        </w:rPr>
      </w:pPr>
    </w:p>
    <w:p w14:paraId="21D052C1" w14:textId="77777777" w:rsidR="001D08EA" w:rsidRPr="001D08EA" w:rsidRDefault="001D08EA" w:rsidP="001D08EA">
      <w:pPr>
        <w:jc w:val="left"/>
        <w:rPr>
          <w:rFonts w:eastAsia="Calibri"/>
        </w:rPr>
      </w:pPr>
    </w:p>
    <w:p w14:paraId="50038B28" w14:textId="77777777" w:rsidR="001D08EA" w:rsidRPr="001D08EA" w:rsidRDefault="001D08EA" w:rsidP="001D08EA">
      <w:pPr>
        <w:jc w:val="left"/>
        <w:rPr>
          <w:rFonts w:eastAsia="Calibri"/>
        </w:rPr>
      </w:pPr>
    </w:p>
    <w:p w14:paraId="32FE5D97" w14:textId="77777777" w:rsidR="001D08EA" w:rsidRPr="001D08EA" w:rsidRDefault="001D08EA" w:rsidP="001D08EA">
      <w:pPr>
        <w:jc w:val="left"/>
        <w:rPr>
          <w:rFonts w:eastAsia="Calibri"/>
        </w:rPr>
      </w:pPr>
    </w:p>
    <w:p w14:paraId="63593E73" w14:textId="77777777" w:rsidR="001D08EA" w:rsidRPr="001D08EA" w:rsidRDefault="001D08EA" w:rsidP="001D08EA">
      <w:pPr>
        <w:jc w:val="left"/>
        <w:rPr>
          <w:rFonts w:eastAsia="Calibri"/>
        </w:rPr>
      </w:pPr>
    </w:p>
    <w:p w14:paraId="71BD9E63" w14:textId="77777777" w:rsidR="001D08EA" w:rsidRPr="001D08EA" w:rsidRDefault="001D08EA" w:rsidP="001D08EA">
      <w:pPr>
        <w:jc w:val="left"/>
        <w:rPr>
          <w:rFonts w:eastAsia="Calibri"/>
        </w:rPr>
      </w:pPr>
    </w:p>
    <w:p w14:paraId="1272294A" w14:textId="77777777" w:rsidR="001D08EA" w:rsidRPr="001D08EA" w:rsidRDefault="001D08EA" w:rsidP="001D08EA">
      <w:pPr>
        <w:jc w:val="left"/>
        <w:rPr>
          <w:rFonts w:eastAsia="Calibri"/>
        </w:rPr>
      </w:pPr>
    </w:p>
    <w:p w14:paraId="13184A03" w14:textId="77777777" w:rsidR="00EC0FCD" w:rsidRPr="001D08EA" w:rsidRDefault="00EC0FCD" w:rsidP="00EC0FCD">
      <w:pPr>
        <w:spacing w:line="240" w:lineRule="auto"/>
        <w:jc w:val="left"/>
        <w:rPr>
          <w:rFonts w:eastAsia="Times New Roman"/>
          <w:noProof/>
          <w:color w:val="000000"/>
          <w:sz w:val="28"/>
          <w:szCs w:val="32"/>
          <w:lang w:eastAsia="pl-PL"/>
        </w:rPr>
      </w:pPr>
      <w:r w:rsidRPr="001D08EA">
        <w:rPr>
          <w:rFonts w:eastAsia="Times New Roman"/>
          <w:b/>
          <w:noProof/>
          <w:color w:val="000000"/>
          <w:sz w:val="28"/>
          <w:szCs w:val="32"/>
          <w:lang w:eastAsia="pl-PL"/>
        </w:rPr>
        <w:t xml:space="preserve">Instrukcja dla zdającego </w:t>
      </w:r>
    </w:p>
    <w:p w14:paraId="25DC0F50" w14:textId="77777777" w:rsidR="00EC0FCD" w:rsidRPr="001D08EA" w:rsidRDefault="00EC0FCD" w:rsidP="00EC0FCD">
      <w:pPr>
        <w:spacing w:line="240" w:lineRule="auto"/>
        <w:jc w:val="left"/>
        <w:rPr>
          <w:rFonts w:eastAsia="Calibri"/>
          <w:noProof/>
          <w:lang w:eastAsia="pl-PL"/>
        </w:rPr>
      </w:pPr>
    </w:p>
    <w:p w14:paraId="064428B6" w14:textId="4C64B496" w:rsidR="00EC0FCD" w:rsidRPr="00687CA0" w:rsidRDefault="00EC0FCD" w:rsidP="00EC0FCD">
      <w:pPr>
        <w:numPr>
          <w:ilvl w:val="0"/>
          <w:numId w:val="1"/>
        </w:numPr>
        <w:suppressAutoHyphens/>
        <w:ind w:left="357" w:hanging="357"/>
        <w:jc w:val="left"/>
        <w:rPr>
          <w:rFonts w:eastAsia="Times New Roman"/>
          <w:lang w:eastAsia="ar-SA"/>
        </w:rPr>
      </w:pPr>
      <w:r w:rsidRPr="00687CA0">
        <w:rPr>
          <w:rFonts w:eastAsia="Times New Roman"/>
          <w:lang w:eastAsia="ar-SA"/>
        </w:rPr>
        <w:t>Arkusz egzaminacyjny zawiera 2</w:t>
      </w:r>
      <w:r>
        <w:rPr>
          <w:rFonts w:eastAsia="Times New Roman"/>
          <w:lang w:eastAsia="ar-SA"/>
        </w:rPr>
        <w:t>2</w:t>
      </w:r>
      <w:r w:rsidRPr="00687CA0">
        <w:rPr>
          <w:rFonts w:eastAsia="Times New Roman"/>
          <w:lang w:eastAsia="ar-SA"/>
        </w:rPr>
        <w:t xml:space="preserve"> zada</w:t>
      </w:r>
      <w:r>
        <w:rPr>
          <w:rFonts w:eastAsia="Times New Roman"/>
          <w:lang w:eastAsia="ar-SA"/>
        </w:rPr>
        <w:t>nia.</w:t>
      </w:r>
    </w:p>
    <w:p w14:paraId="7FDA8DE1" w14:textId="77777777" w:rsidR="00EC0FCD" w:rsidRPr="00687CA0" w:rsidRDefault="00EC0FCD" w:rsidP="00EC0FCD">
      <w:pPr>
        <w:numPr>
          <w:ilvl w:val="0"/>
          <w:numId w:val="1"/>
        </w:numPr>
        <w:contextualSpacing/>
        <w:jc w:val="left"/>
        <w:rPr>
          <w:rFonts w:eastAsia="Calibri"/>
        </w:rPr>
      </w:pPr>
      <w:r w:rsidRPr="00687CA0">
        <w:rPr>
          <w:rFonts w:eastAsia="Calibri"/>
        </w:rPr>
        <w:t>Obok numeru każdego zadania jest podana maksymalna liczba punktów, którą można otrzymać za poprawne rozwiązanie.</w:t>
      </w:r>
    </w:p>
    <w:p w14:paraId="7E81E0AD" w14:textId="77777777" w:rsidR="00EC0FCD" w:rsidRPr="00687CA0" w:rsidRDefault="00EC0FCD" w:rsidP="00EC0FCD">
      <w:pPr>
        <w:pStyle w:val="Akapitzlist"/>
        <w:numPr>
          <w:ilvl w:val="0"/>
          <w:numId w:val="1"/>
        </w:numPr>
        <w:tabs>
          <w:tab w:val="left" w:pos="8677"/>
        </w:tabs>
        <w:ind w:right="38"/>
        <w:jc w:val="left"/>
        <w:rPr>
          <w:szCs w:val="24"/>
        </w:rPr>
      </w:pPr>
      <w:r w:rsidRPr="00687CA0">
        <w:rPr>
          <w:szCs w:val="24"/>
        </w:rPr>
        <w:t>Odpowiedzi zapisuj na kartkach dołączonych do arkusza, na których zespół nadzorujący wpisał Twój numer PESEL.</w:t>
      </w:r>
    </w:p>
    <w:p w14:paraId="57955B6F" w14:textId="77777777" w:rsidR="00EC0FCD" w:rsidRPr="00687CA0" w:rsidRDefault="00EC0FCD" w:rsidP="00EC0FCD">
      <w:pPr>
        <w:numPr>
          <w:ilvl w:val="0"/>
          <w:numId w:val="1"/>
        </w:numPr>
        <w:contextualSpacing/>
        <w:jc w:val="left"/>
        <w:rPr>
          <w:rFonts w:eastAsia="Calibri"/>
        </w:rPr>
      </w:pPr>
      <w:r w:rsidRPr="00687CA0">
        <w:rPr>
          <w:rFonts w:eastAsia="Calibri"/>
        </w:rPr>
        <w:t>Jeśli się pomylisz, błędny zapis zapunktuj.</w:t>
      </w:r>
    </w:p>
    <w:p w14:paraId="17E1A4A4" w14:textId="77777777" w:rsidR="00EC0FCD" w:rsidRPr="00687CA0" w:rsidRDefault="00EC0FCD" w:rsidP="00EC0FCD">
      <w:pPr>
        <w:numPr>
          <w:ilvl w:val="0"/>
          <w:numId w:val="1"/>
        </w:numPr>
        <w:ind w:left="357" w:hanging="357"/>
        <w:jc w:val="left"/>
        <w:rPr>
          <w:rFonts w:eastAsia="Calibri"/>
          <w:noProof/>
          <w:szCs w:val="24"/>
        </w:rPr>
      </w:pPr>
      <w:r w:rsidRPr="00687CA0">
        <w:rPr>
          <w:rFonts w:eastAsia="Arial Unicode MS"/>
        </w:rPr>
        <w:t>Możesz korzystać z kalkulatora prostego.</w:t>
      </w:r>
    </w:p>
    <w:p w14:paraId="159AABCE" w14:textId="3DBCE58A" w:rsidR="001D08EA" w:rsidRDefault="001D08EA" w:rsidP="001D08EA">
      <w:pPr>
        <w:spacing w:after="60"/>
        <w:jc w:val="left"/>
        <w:rPr>
          <w:rFonts w:eastAsia="Calibri"/>
          <w:noProof/>
          <w:sz w:val="24"/>
          <w:szCs w:val="24"/>
        </w:rPr>
      </w:pPr>
    </w:p>
    <w:p w14:paraId="12BEBA06" w14:textId="03D0C34E" w:rsidR="00A5023A" w:rsidRDefault="00A5023A" w:rsidP="001D08EA">
      <w:pPr>
        <w:spacing w:after="60"/>
        <w:jc w:val="left"/>
        <w:rPr>
          <w:rFonts w:eastAsia="Calibri"/>
          <w:noProof/>
          <w:sz w:val="24"/>
          <w:szCs w:val="24"/>
        </w:rPr>
      </w:pPr>
    </w:p>
    <w:p w14:paraId="7AE14825" w14:textId="3705A5C2" w:rsidR="00A5023A" w:rsidRDefault="00A5023A" w:rsidP="001D08EA">
      <w:pPr>
        <w:spacing w:after="60"/>
        <w:jc w:val="left"/>
        <w:rPr>
          <w:rFonts w:eastAsia="Calibri"/>
          <w:noProof/>
          <w:sz w:val="24"/>
          <w:szCs w:val="24"/>
        </w:rPr>
      </w:pPr>
    </w:p>
    <w:p w14:paraId="6EB4C230" w14:textId="58766CC8" w:rsidR="00A5023A" w:rsidRDefault="00A5023A" w:rsidP="001D08EA">
      <w:pPr>
        <w:spacing w:after="60"/>
        <w:jc w:val="left"/>
        <w:rPr>
          <w:rFonts w:eastAsia="Calibri"/>
          <w:noProof/>
          <w:sz w:val="24"/>
          <w:szCs w:val="24"/>
        </w:rPr>
      </w:pPr>
    </w:p>
    <w:p w14:paraId="52380940" w14:textId="77777777" w:rsidR="00A5023A" w:rsidRPr="001D08EA" w:rsidRDefault="00A5023A" w:rsidP="001D08EA">
      <w:pPr>
        <w:spacing w:after="60"/>
        <w:jc w:val="left"/>
        <w:rPr>
          <w:rFonts w:eastAsia="Calibri"/>
          <w:noProof/>
          <w:sz w:val="24"/>
          <w:szCs w:val="24"/>
        </w:rPr>
      </w:pPr>
    </w:p>
    <w:p w14:paraId="6D110FB6" w14:textId="7120B46B" w:rsidR="0014545E" w:rsidRPr="00A5023A" w:rsidRDefault="0014545E" w:rsidP="00A5023A">
      <w:pPr>
        <w:jc w:val="left"/>
        <w:rPr>
          <w:rFonts w:eastAsia="Times New Roman"/>
          <w:b/>
          <w:noProof/>
          <w:color w:val="000000"/>
          <w:szCs w:val="32"/>
          <w:lang w:eastAsia="pl-PL"/>
        </w:rPr>
      </w:pPr>
      <w:r w:rsidRPr="00A5023A">
        <w:rPr>
          <w:rFonts w:eastAsia="Times New Roman"/>
          <w:b/>
          <w:noProof/>
          <w:color w:val="000000"/>
          <w:szCs w:val="32"/>
          <w:lang w:eastAsia="pl-PL"/>
        </w:rPr>
        <w:t>Uwaga</w:t>
      </w:r>
      <w:r w:rsidR="00A5023A">
        <w:rPr>
          <w:rFonts w:eastAsia="Times New Roman"/>
          <w:b/>
          <w:noProof/>
          <w:color w:val="000000"/>
          <w:szCs w:val="32"/>
          <w:lang w:eastAsia="pl-PL"/>
        </w:rPr>
        <w:t>!</w:t>
      </w:r>
    </w:p>
    <w:p w14:paraId="11C25DA1" w14:textId="4EC1F8E3" w:rsidR="0014545E" w:rsidRPr="00EC0FCD" w:rsidRDefault="0014545E" w:rsidP="00A5023A">
      <w:pPr>
        <w:suppressAutoHyphens/>
        <w:spacing w:after="60"/>
        <w:jc w:val="left"/>
        <w:rPr>
          <w:rFonts w:eastAsia="Times New Roman"/>
          <w:color w:val="000000"/>
          <w:lang w:eastAsia="ar-SA"/>
        </w:rPr>
      </w:pPr>
      <w:r w:rsidRPr="00EC0FCD">
        <w:rPr>
          <w:rFonts w:eastAsia="Times New Roman"/>
          <w:color w:val="000000"/>
          <w:lang w:eastAsia="ar-SA"/>
        </w:rPr>
        <w:t>Arkusz egzaminacyjny sprawdza poziom opanowania wymagań ogólnych i szczegółowych określonych w załączniku nr 3 do rozporządzenia Ministra Edukacji z dnia 28 czerwca 2024</w:t>
      </w:r>
      <w:r w:rsidR="00A5023A" w:rsidRPr="00EC0FCD">
        <w:rPr>
          <w:rFonts w:eastAsia="Times New Roman"/>
          <w:color w:val="000000"/>
          <w:lang w:eastAsia="ar-SA"/>
        </w:rPr>
        <w:t> </w:t>
      </w:r>
      <w:r w:rsidRPr="00EC0FCD">
        <w:rPr>
          <w:rFonts w:eastAsia="Times New Roman"/>
          <w:color w:val="000000"/>
          <w:lang w:eastAsia="ar-SA"/>
        </w:rPr>
        <w:t>r</w:t>
      </w:r>
      <w:r w:rsidR="00A5023A" w:rsidRPr="00EC0FCD">
        <w:rPr>
          <w:rFonts w:eastAsia="Times New Roman"/>
          <w:color w:val="000000"/>
          <w:lang w:eastAsia="ar-SA"/>
        </w:rPr>
        <w:t xml:space="preserve">. zmieniającego rozporządzenie w sprawie podstawy programowej kształcenia ogólnego dla liceum ogólnokształcącego, technikum oraz branżowej szkoły II stopnia (Dz.U. 2024, poz. 1019). </w:t>
      </w:r>
    </w:p>
    <w:p w14:paraId="71A702EC" w14:textId="025E0C78" w:rsidR="0014545E" w:rsidRPr="001D08EA" w:rsidRDefault="0014545E" w:rsidP="0014545E">
      <w:pPr>
        <w:spacing w:line="240" w:lineRule="auto"/>
        <w:jc w:val="left"/>
        <w:rPr>
          <w:rFonts w:eastAsia="Times New Roman"/>
          <w:noProof/>
          <w:color w:val="000000"/>
          <w:sz w:val="28"/>
          <w:szCs w:val="32"/>
          <w:lang w:eastAsia="pl-PL"/>
        </w:rPr>
      </w:pPr>
    </w:p>
    <w:p w14:paraId="3E0A671C" w14:textId="77777777" w:rsidR="001D08EA" w:rsidRPr="001D08EA" w:rsidRDefault="001D08EA" w:rsidP="001D08EA">
      <w:pPr>
        <w:jc w:val="left"/>
        <w:rPr>
          <w:rFonts w:eastAsia="Calibri"/>
        </w:rPr>
      </w:pPr>
      <w:r w:rsidRPr="001D08EA">
        <w:rPr>
          <w:rFonts w:eastAsia="Calibri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3C5D72EC" wp14:editId="680E9DC0">
            <wp:simplePos x="0" y="0"/>
            <wp:positionH relativeFrom="page">
              <wp:posOffset>4536440</wp:posOffset>
            </wp:positionH>
            <wp:positionV relativeFrom="page">
              <wp:posOffset>896620</wp:posOffset>
            </wp:positionV>
            <wp:extent cx="1882800" cy="1281600"/>
            <wp:effectExtent l="0" t="0" r="3175" b="0"/>
            <wp:wrapNone/>
            <wp:docPr id="151" name="Obraz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M23_112-48-16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27BA8" w14:textId="4D4B631C" w:rsidR="001D08EA" w:rsidRPr="001D08EA" w:rsidRDefault="001D08EA" w:rsidP="001D08EA">
      <w:pPr>
        <w:jc w:val="left"/>
        <w:rPr>
          <w:rFonts w:eastAsia="Calibri"/>
        </w:rPr>
      </w:pPr>
    </w:p>
    <w:p w14:paraId="35EEB7BF" w14:textId="77777777" w:rsidR="001D08EA" w:rsidRPr="001D08EA" w:rsidRDefault="001D08EA" w:rsidP="001D08EA">
      <w:pPr>
        <w:jc w:val="left"/>
        <w:rPr>
          <w:rFonts w:eastAsia="Calibri"/>
        </w:rPr>
      </w:pPr>
    </w:p>
    <w:p w14:paraId="220BDA74" w14:textId="77777777" w:rsidR="001D08EA" w:rsidRPr="001D08EA" w:rsidRDefault="001D08EA" w:rsidP="001D08EA">
      <w:pPr>
        <w:jc w:val="left"/>
        <w:rPr>
          <w:rFonts w:eastAsia="Calibri"/>
        </w:rPr>
      </w:pPr>
    </w:p>
    <w:p w14:paraId="3BC8533B" w14:textId="10A106AA" w:rsidR="001D08EA" w:rsidRPr="001D08EA" w:rsidRDefault="001D08EA" w:rsidP="001D08EA">
      <w:pPr>
        <w:jc w:val="left"/>
        <w:rPr>
          <w:rFonts w:eastAsia="Calibri"/>
        </w:rPr>
      </w:pPr>
    </w:p>
    <w:p w14:paraId="0F2DD607" w14:textId="555582EA" w:rsidR="001D08EA" w:rsidRPr="001D08EA" w:rsidRDefault="001D08EA" w:rsidP="001D08EA">
      <w:pPr>
        <w:jc w:val="left"/>
        <w:rPr>
          <w:rFonts w:eastAsia="Calibri"/>
        </w:rPr>
      </w:pPr>
    </w:p>
    <w:p w14:paraId="6C788AFB" w14:textId="77777777" w:rsidR="001D08EA" w:rsidRPr="001D08EA" w:rsidRDefault="001D08EA" w:rsidP="001D08EA">
      <w:pPr>
        <w:jc w:val="left"/>
        <w:rPr>
          <w:rFonts w:eastAsia="Calibri"/>
        </w:rPr>
        <w:sectPr w:rsidR="001D08EA" w:rsidRPr="001D08EA" w:rsidSect="0009149D">
          <w:footerReference w:type="even" r:id="rId10"/>
          <w:footerReference w:type="default" r:id="rId11"/>
          <w:footerReference w:type="first" r:id="rId12"/>
          <w:pgSz w:w="11906" w:h="16838"/>
          <w:pgMar w:top="1417" w:right="1417" w:bottom="1417" w:left="1417" w:header="709" w:footer="567" w:gutter="0"/>
          <w:cols w:space="708"/>
          <w:titlePg/>
          <w:docGrid w:linePitch="360"/>
        </w:sectPr>
      </w:pPr>
    </w:p>
    <w:p w14:paraId="3491D11D" w14:textId="77777777" w:rsidR="00EC0FCD" w:rsidRPr="00805DA5" w:rsidRDefault="00EC0FCD" w:rsidP="00B859AC">
      <w:pPr>
        <w:spacing w:line="264" w:lineRule="auto"/>
        <w:jc w:val="left"/>
        <w:rPr>
          <w:rFonts w:eastAsia="Times New Roman"/>
          <w:lang w:eastAsia="pl-PL"/>
        </w:rPr>
      </w:pPr>
      <w:bookmarkStart w:id="2" w:name="_Hlk150767504"/>
      <w:r w:rsidRPr="00805DA5">
        <w:rPr>
          <w:rFonts w:eastAsia="Times New Roman"/>
          <w:lang w:eastAsia="pl-PL"/>
        </w:rPr>
        <w:lastRenderedPageBreak/>
        <w:t xml:space="preserve">  Zadanie 1.</w:t>
      </w:r>
    </w:p>
    <w:p w14:paraId="591014CF" w14:textId="2B0DA99E" w:rsidR="00EC0FCD" w:rsidRPr="00805DA5" w:rsidRDefault="00EC0FCD" w:rsidP="00B859AC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 w:rsidRPr="00805DA5">
        <w:rPr>
          <w:rFonts w:ascii="Arial" w:hAnsi="Arial" w:cs="Arial"/>
          <w:sz w:val="22"/>
          <w:szCs w:val="22"/>
        </w:rPr>
        <w:t xml:space="preserve">  Korzystając z </w:t>
      </w:r>
      <w:r>
        <w:rPr>
          <w:rFonts w:ascii="Arial" w:hAnsi="Arial" w:cs="Arial"/>
          <w:sz w:val="22"/>
          <w:szCs w:val="22"/>
        </w:rPr>
        <w:t>tekstu z książki pt. „</w:t>
      </w:r>
      <w:r w:rsidRPr="00EC0FCD">
        <w:rPr>
          <w:rFonts w:ascii="Arial" w:hAnsi="Arial" w:cs="Arial"/>
          <w:sz w:val="22"/>
          <w:szCs w:val="22"/>
        </w:rPr>
        <w:t>Wybrane zagadnienia socjologii i psychologii</w:t>
      </w:r>
      <w:r>
        <w:rPr>
          <w:rFonts w:ascii="Arial" w:hAnsi="Arial" w:cs="Arial"/>
          <w:sz w:val="22"/>
          <w:szCs w:val="22"/>
        </w:rPr>
        <w:t>”</w:t>
      </w:r>
      <w:r w:rsidRPr="00805DA5">
        <w:rPr>
          <w:rFonts w:ascii="Arial" w:hAnsi="Arial" w:cs="Arial"/>
          <w:sz w:val="22"/>
          <w:szCs w:val="22"/>
        </w:rPr>
        <w:t xml:space="preserve">, wykonaj polecenia 1.1.–1.2. </w:t>
      </w:r>
    </w:p>
    <w:p w14:paraId="00586C65" w14:textId="77777777" w:rsidR="001D4B2B" w:rsidRPr="00EF3DAF" w:rsidRDefault="001D4B2B" w:rsidP="00B859AC">
      <w:pPr>
        <w:spacing w:line="264" w:lineRule="auto"/>
        <w:rPr>
          <w:sz w:val="16"/>
        </w:rPr>
      </w:pPr>
    </w:p>
    <w:p w14:paraId="6189F952" w14:textId="77777777" w:rsidR="00EC0FCD" w:rsidRPr="00805DA5" w:rsidRDefault="00EC0FCD" w:rsidP="00B859AC">
      <w:pPr>
        <w:spacing w:line="264" w:lineRule="auto"/>
        <w:jc w:val="left"/>
        <w:rPr>
          <w:rFonts w:eastAsia="Times New Roman"/>
          <w:lang w:eastAsia="pl-PL"/>
        </w:rPr>
      </w:pPr>
      <w:r w:rsidRPr="00805DA5">
        <w:rPr>
          <w:rFonts w:eastAsia="Times New Roman"/>
          <w:lang w:eastAsia="pl-PL"/>
        </w:rPr>
        <w:t xml:space="preserve">  Zadanie 1.1. (0–1)</w:t>
      </w:r>
    </w:p>
    <w:p w14:paraId="4351CE6C" w14:textId="77777777" w:rsidR="00EC0FCD" w:rsidRPr="00EC0FCD" w:rsidRDefault="00EC0FCD" w:rsidP="00B859AC">
      <w:pPr>
        <w:spacing w:line="264" w:lineRule="auto"/>
        <w:jc w:val="left"/>
        <w:rPr>
          <w:rFonts w:eastAsia="Times New Roman"/>
          <w:bCs/>
          <w:noProof/>
        </w:rPr>
      </w:pPr>
      <w:r w:rsidRPr="00805DA5">
        <w:rPr>
          <w:rFonts w:eastAsia="Times New Roman"/>
          <w:bCs/>
          <w:noProof/>
        </w:rPr>
        <w:t xml:space="preserve">  </w:t>
      </w:r>
      <w:r w:rsidRPr="00EC0FCD">
        <w:rPr>
          <w:rFonts w:eastAsia="Times New Roman"/>
          <w:bCs/>
          <w:noProof/>
        </w:rPr>
        <w:t>Uzasadnij, że jeden z efektów procesu socjalizacji wskazanych w tekście musi dotyczyć socjalizacji wtórnej.</w:t>
      </w:r>
    </w:p>
    <w:p w14:paraId="4EE309DD" w14:textId="60DB657B" w:rsidR="00EC0FCD" w:rsidRDefault="00EC0FCD" w:rsidP="00B859AC">
      <w:pPr>
        <w:spacing w:line="264" w:lineRule="auto"/>
        <w:jc w:val="left"/>
      </w:pPr>
    </w:p>
    <w:p w14:paraId="5BD112FF" w14:textId="79F0D618" w:rsidR="00EC0FCD" w:rsidRDefault="00EC0FCD" w:rsidP="00B859AC">
      <w:pPr>
        <w:spacing w:line="264" w:lineRule="auto"/>
        <w:jc w:val="left"/>
      </w:pPr>
      <w:r>
        <w:t xml:space="preserve">  Tekst. O procesie socjalizacji </w:t>
      </w:r>
    </w:p>
    <w:p w14:paraId="3C300572" w14:textId="45043E9E" w:rsidR="001D4B2B" w:rsidRPr="00EF3DAF" w:rsidRDefault="00EC0FCD" w:rsidP="00B859AC">
      <w:pPr>
        <w:spacing w:line="264" w:lineRule="auto"/>
        <w:jc w:val="left"/>
      </w:pPr>
      <w:r>
        <w:t xml:space="preserve">  </w:t>
      </w:r>
      <w:r w:rsidR="00644847">
        <w:t>Jednostka u</w:t>
      </w:r>
      <w:r w:rsidR="001D4B2B" w:rsidRPr="00EF3DAF">
        <w:t>czestnicząc</w:t>
      </w:r>
      <w:r w:rsidR="00644847">
        <w:t>a</w:t>
      </w:r>
      <w:r w:rsidR="001D4B2B" w:rsidRPr="00EF3DAF">
        <w:t xml:space="preserve"> w procesie socjalizacji</w:t>
      </w:r>
      <w:r w:rsidR="00644847">
        <w:t xml:space="preserve"> </w:t>
      </w:r>
      <w:r w:rsidR="001D4B2B" w:rsidRPr="00EF3DAF">
        <w:t>przede wszystkim:</w:t>
      </w:r>
    </w:p>
    <w:p w14:paraId="194DCAE5" w14:textId="13EB2C89" w:rsidR="001D4B2B" w:rsidRPr="00EF3DAF" w:rsidRDefault="0082647A" w:rsidP="00B859AC">
      <w:pPr>
        <w:spacing w:line="264" w:lineRule="auto"/>
        <w:jc w:val="left"/>
      </w:pPr>
      <w:r w:rsidRPr="000C4CEB">
        <w:t xml:space="preserve">– </w:t>
      </w:r>
      <w:r w:rsidR="001D4B2B" w:rsidRPr="00EF3DAF">
        <w:t>zdobywa umiejętności kontrolowania swoich popędów i potrzeb, zaspokajania ich w społecznie aprobowanej formie i w określonym czasie;</w:t>
      </w:r>
    </w:p>
    <w:p w14:paraId="586D7CEB" w14:textId="32D9DCDC" w:rsidR="001D4B2B" w:rsidRPr="00EF3DAF" w:rsidRDefault="00E04B1E" w:rsidP="00B859AC">
      <w:pPr>
        <w:spacing w:line="264" w:lineRule="auto"/>
        <w:jc w:val="left"/>
      </w:pPr>
      <w:r w:rsidRPr="000C4CEB">
        <w:t xml:space="preserve">– </w:t>
      </w:r>
      <w:r w:rsidR="001D4B2B" w:rsidRPr="00EF3DAF">
        <w:t xml:space="preserve">uczy się </w:t>
      </w:r>
      <w:r w:rsidR="00644847">
        <w:t>odgrywan</w:t>
      </w:r>
      <w:r w:rsidR="001D4B2B" w:rsidRPr="00EF3DAF">
        <w:t xml:space="preserve">ia różnorodnych ról społecznych, a więc </w:t>
      </w:r>
      <w:bookmarkStart w:id="3" w:name="_Hlk181454034"/>
      <w:r w:rsidR="001D4B2B" w:rsidRPr="00EF3DAF">
        <w:t>nabywa umiejętności wchodzenia w interakcje z innymi i w złożony proces komunikowania się;</w:t>
      </w:r>
      <w:bookmarkEnd w:id="3"/>
    </w:p>
    <w:p w14:paraId="7B5E3961" w14:textId="250527B4" w:rsidR="001D4B2B" w:rsidRPr="00EF3DAF" w:rsidRDefault="00E04B1E" w:rsidP="00B859AC">
      <w:pPr>
        <w:spacing w:line="264" w:lineRule="auto"/>
        <w:jc w:val="left"/>
      </w:pPr>
      <w:r w:rsidRPr="000C4CEB">
        <w:t xml:space="preserve">– </w:t>
      </w:r>
      <w:r w:rsidR="001D4B2B" w:rsidRPr="00EF3DAF">
        <w:t>kształtuje swoje sposoby odczuwania i wyrażania swoich emocji;</w:t>
      </w:r>
    </w:p>
    <w:p w14:paraId="68CC41A9" w14:textId="50652307" w:rsidR="001D4B2B" w:rsidRPr="00EF3DAF" w:rsidRDefault="00E04B1E" w:rsidP="00B859AC">
      <w:pPr>
        <w:spacing w:line="264" w:lineRule="auto"/>
        <w:jc w:val="left"/>
      </w:pPr>
      <w:r w:rsidRPr="000C4CEB">
        <w:t xml:space="preserve">– </w:t>
      </w:r>
      <w:r w:rsidR="001D4B2B" w:rsidRPr="00EF3DAF">
        <w:t xml:space="preserve">uwewnętrznia </w:t>
      </w:r>
      <w:r w:rsidR="00644847" w:rsidRPr="00EF3DAF">
        <w:t>wartości</w:t>
      </w:r>
      <w:r w:rsidR="00644847">
        <w:t xml:space="preserve"> i </w:t>
      </w:r>
      <w:r w:rsidR="00644847" w:rsidRPr="00EF3DAF">
        <w:t xml:space="preserve">normy </w:t>
      </w:r>
      <w:r w:rsidR="001D4B2B" w:rsidRPr="00EF3DAF">
        <w:t xml:space="preserve">rozpowszechniane </w:t>
      </w:r>
      <w:r w:rsidR="00582B46">
        <w:t xml:space="preserve">wśród </w:t>
      </w:r>
      <w:r w:rsidR="009F0224">
        <w:t>„</w:t>
      </w:r>
      <w:r w:rsidR="00582B46">
        <w:t>znaczących innych</w:t>
      </w:r>
      <w:r w:rsidR="009F0224">
        <w:t>”</w:t>
      </w:r>
      <w:r w:rsidR="00582B46">
        <w:t xml:space="preserve"> oraz </w:t>
      </w:r>
      <w:r w:rsidR="001D4B2B" w:rsidRPr="00EF3DAF">
        <w:t>w</w:t>
      </w:r>
      <w:r w:rsidR="00644847">
        <w:t> </w:t>
      </w:r>
      <w:r w:rsidR="001D4B2B" w:rsidRPr="00EF3DAF">
        <w:t xml:space="preserve">danej </w:t>
      </w:r>
      <w:r w:rsidR="001028B4">
        <w:t>grupie</w:t>
      </w:r>
      <w:r w:rsidR="00582B46">
        <w:t>,</w:t>
      </w:r>
      <w:r w:rsidR="001D4B2B" w:rsidRPr="00EF3DAF">
        <w:t xml:space="preserve"> </w:t>
      </w:r>
      <w:r w:rsidR="00644847">
        <w:t xml:space="preserve">które </w:t>
      </w:r>
      <w:r w:rsidR="001D4B2B" w:rsidRPr="00EF3DAF">
        <w:t>traktuj</w:t>
      </w:r>
      <w:r w:rsidR="00644847">
        <w:t>e</w:t>
      </w:r>
      <w:r w:rsidR="001D4B2B" w:rsidRPr="00EF3DAF">
        <w:t xml:space="preserve"> jako własne</w:t>
      </w:r>
      <w:r w:rsidR="001028B4">
        <w:t>.</w:t>
      </w:r>
    </w:p>
    <w:p w14:paraId="78558E32" w14:textId="24EA76BE" w:rsidR="001D4B2B" w:rsidRDefault="001D4B2B" w:rsidP="00B859AC">
      <w:pPr>
        <w:spacing w:line="264" w:lineRule="auto"/>
        <w:rPr>
          <w:b/>
          <w:noProof/>
        </w:rPr>
      </w:pPr>
    </w:p>
    <w:p w14:paraId="55E7E5DD" w14:textId="04B06457" w:rsidR="00EC0FCD" w:rsidRPr="00805DA5" w:rsidRDefault="00EC0FCD" w:rsidP="00B859AC">
      <w:pPr>
        <w:spacing w:line="264" w:lineRule="auto"/>
        <w:jc w:val="left"/>
        <w:rPr>
          <w:rFonts w:eastAsia="Times New Roman"/>
          <w:lang w:eastAsia="pl-PL"/>
        </w:rPr>
      </w:pPr>
      <w:r w:rsidRPr="00805DA5">
        <w:rPr>
          <w:rFonts w:eastAsia="Times New Roman"/>
          <w:lang w:eastAsia="pl-PL"/>
        </w:rPr>
        <w:t xml:space="preserve">  Zadanie 1.</w:t>
      </w:r>
      <w:r>
        <w:rPr>
          <w:rFonts w:eastAsia="Times New Roman"/>
          <w:lang w:eastAsia="pl-PL"/>
        </w:rPr>
        <w:t>2</w:t>
      </w:r>
      <w:r w:rsidRPr="00805DA5">
        <w:rPr>
          <w:rFonts w:eastAsia="Times New Roman"/>
          <w:lang w:eastAsia="pl-PL"/>
        </w:rPr>
        <w:t>. (0–1)</w:t>
      </w:r>
    </w:p>
    <w:p w14:paraId="12A512F0" w14:textId="0B9949CF" w:rsidR="001D4B2B" w:rsidRPr="00EC0FCD" w:rsidRDefault="00EC0FCD" w:rsidP="00B859AC">
      <w:pPr>
        <w:spacing w:line="264" w:lineRule="auto"/>
        <w:jc w:val="left"/>
        <w:rPr>
          <w:rFonts w:eastAsia="Times New Roman"/>
          <w:bCs/>
          <w:noProof/>
        </w:rPr>
      </w:pPr>
      <w:bookmarkStart w:id="4" w:name="_Hlk177661364"/>
      <w:r w:rsidRPr="00EC0FCD">
        <w:rPr>
          <w:rFonts w:eastAsia="Times New Roman"/>
          <w:bCs/>
          <w:noProof/>
        </w:rPr>
        <w:t xml:space="preserve">  </w:t>
      </w:r>
      <w:r w:rsidR="001D4B2B" w:rsidRPr="00EC0FCD">
        <w:rPr>
          <w:rFonts w:eastAsia="Times New Roman"/>
          <w:bCs/>
          <w:noProof/>
        </w:rPr>
        <w:t xml:space="preserve">Sformułuj </w:t>
      </w:r>
      <w:bookmarkEnd w:id="4"/>
      <w:r w:rsidR="001D4B2B" w:rsidRPr="00EC0FCD">
        <w:rPr>
          <w:rFonts w:eastAsia="Times New Roman"/>
          <w:bCs/>
          <w:noProof/>
        </w:rPr>
        <w:t xml:space="preserve">argument do tezy: </w:t>
      </w:r>
      <w:r w:rsidR="00582B46" w:rsidRPr="00EC0FCD">
        <w:rPr>
          <w:rFonts w:eastAsia="Times New Roman"/>
          <w:bCs/>
          <w:noProof/>
        </w:rPr>
        <w:t xml:space="preserve">Proces, którego dotyczy tekst, wymaga od jednostki postaw </w:t>
      </w:r>
      <w:r w:rsidR="001D4B2B" w:rsidRPr="00EC0FCD">
        <w:rPr>
          <w:rFonts w:eastAsia="Times New Roman"/>
          <w:bCs/>
          <w:noProof/>
        </w:rPr>
        <w:t>konformi</w:t>
      </w:r>
      <w:r w:rsidR="00582B46" w:rsidRPr="00EC0FCD">
        <w:rPr>
          <w:rFonts w:eastAsia="Times New Roman"/>
          <w:bCs/>
          <w:noProof/>
        </w:rPr>
        <w:t>stycznych</w:t>
      </w:r>
      <w:r w:rsidR="001D4B2B" w:rsidRPr="00EC0FCD">
        <w:rPr>
          <w:rFonts w:eastAsia="Times New Roman"/>
          <w:bCs/>
          <w:noProof/>
        </w:rPr>
        <w:t>.</w:t>
      </w:r>
    </w:p>
    <w:p w14:paraId="44E0E0F2" w14:textId="32FD050B" w:rsidR="00834336" w:rsidRDefault="00834336" w:rsidP="00B859AC">
      <w:pPr>
        <w:spacing w:line="264" w:lineRule="auto"/>
        <w:rPr>
          <w:noProof/>
        </w:rPr>
      </w:pPr>
    </w:p>
    <w:p w14:paraId="2FB73CE8" w14:textId="2CF54B32" w:rsidR="00674E02" w:rsidRDefault="00674E02" w:rsidP="00B859AC">
      <w:pPr>
        <w:spacing w:line="264" w:lineRule="auto"/>
        <w:rPr>
          <w:noProof/>
        </w:rPr>
      </w:pPr>
      <w:r>
        <w:rPr>
          <w:noProof/>
        </w:rPr>
        <w:br w:type="page"/>
      </w:r>
    </w:p>
    <w:p w14:paraId="463AF610" w14:textId="05BE950F" w:rsidR="00674E02" w:rsidRPr="00AE3E34" w:rsidRDefault="00674E02" w:rsidP="00BB4873">
      <w:pPr>
        <w:jc w:val="left"/>
        <w:rPr>
          <w:rFonts w:eastAsia="Times New Roman"/>
          <w:lang w:eastAsia="pl-PL"/>
        </w:rPr>
      </w:pPr>
      <w:r w:rsidRPr="00AE3E34">
        <w:rPr>
          <w:rFonts w:eastAsia="Times New Roman"/>
          <w:lang w:eastAsia="pl-PL"/>
        </w:rPr>
        <w:lastRenderedPageBreak/>
        <w:t xml:space="preserve">  Zadanie </w:t>
      </w:r>
      <w:r>
        <w:rPr>
          <w:rFonts w:eastAsia="Times New Roman"/>
          <w:lang w:eastAsia="pl-PL"/>
        </w:rPr>
        <w:t>2</w:t>
      </w:r>
      <w:r w:rsidRPr="00AE3E34">
        <w:rPr>
          <w:rFonts w:eastAsia="Times New Roman"/>
          <w:lang w:eastAsia="pl-PL"/>
        </w:rPr>
        <w:t>.</w:t>
      </w:r>
    </w:p>
    <w:p w14:paraId="5EFE8CB7" w14:textId="4BFEDE3A" w:rsidR="00674E02" w:rsidRPr="00AE3E34" w:rsidRDefault="00674E02" w:rsidP="00BB4873">
      <w:pPr>
        <w:tabs>
          <w:tab w:val="left" w:pos="720"/>
        </w:tabs>
        <w:jc w:val="left"/>
      </w:pPr>
      <w:r w:rsidRPr="00AE3E34">
        <w:t xml:space="preserve">  Korzystając z </w:t>
      </w:r>
      <w:r>
        <w:t xml:space="preserve">materiałów </w:t>
      </w:r>
      <w:r w:rsidRPr="00AE3E34">
        <w:t>(1–2)</w:t>
      </w:r>
      <w:r>
        <w:t xml:space="preserve">, </w:t>
      </w:r>
      <w:r w:rsidRPr="00AE3E34">
        <w:t xml:space="preserve">wykonaj polecenia </w:t>
      </w:r>
      <w:r>
        <w:t>2</w:t>
      </w:r>
      <w:r w:rsidRPr="00AE3E34">
        <w:t>.1.–</w:t>
      </w:r>
      <w:r>
        <w:t>2</w:t>
      </w:r>
      <w:r w:rsidRPr="00AE3E34">
        <w:t>.</w:t>
      </w:r>
      <w:r>
        <w:t>2</w:t>
      </w:r>
      <w:r w:rsidRPr="00AE3E34">
        <w:t xml:space="preserve">. </w:t>
      </w:r>
    </w:p>
    <w:p w14:paraId="11DA78C1" w14:textId="1CE304B4" w:rsidR="00674E02" w:rsidRPr="00674E02" w:rsidRDefault="00674E02" w:rsidP="00BB4873">
      <w:pPr>
        <w:rPr>
          <w:rFonts w:eastAsia="Calibri"/>
          <w:szCs w:val="12"/>
        </w:rPr>
      </w:pPr>
    </w:p>
    <w:p w14:paraId="44A55A18" w14:textId="51509B83" w:rsidR="00674E02" w:rsidRPr="00687CA0" w:rsidRDefault="00674E02" w:rsidP="00BB4873">
      <w:pPr>
        <w:jc w:val="left"/>
      </w:pPr>
      <w:r w:rsidRPr="00687CA0">
        <w:t xml:space="preserve">  Zadanie </w:t>
      </w:r>
      <w:r>
        <w:t>2</w:t>
      </w:r>
      <w:r w:rsidRPr="00687CA0">
        <w:t>.</w:t>
      </w:r>
      <w:r>
        <w:t>1</w:t>
      </w:r>
      <w:r w:rsidRPr="00687CA0">
        <w:t>. (0–1)</w:t>
      </w:r>
    </w:p>
    <w:p w14:paraId="167E1700" w14:textId="77777777" w:rsidR="00674E02" w:rsidRPr="00687CA0" w:rsidRDefault="00674E02" w:rsidP="00BB4873">
      <w:pPr>
        <w:pBdr>
          <w:top w:val="nil"/>
          <w:left w:val="nil"/>
          <w:bottom w:val="nil"/>
          <w:right w:val="nil"/>
          <w:between w:val="nil"/>
        </w:pBdr>
        <w:jc w:val="left"/>
        <w:rPr>
          <w:shd w:val="clear" w:color="auto" w:fill="FFFFFF"/>
        </w:rPr>
      </w:pPr>
      <w:r w:rsidRPr="00687CA0">
        <w:rPr>
          <w:shd w:val="clear" w:color="auto" w:fill="FFFFFF"/>
        </w:rPr>
        <w:t xml:space="preserve">  W</w:t>
      </w:r>
      <w:r w:rsidRPr="00687CA0">
        <w:rPr>
          <w:rFonts w:eastAsia="Calibri"/>
        </w:rPr>
        <w:t>yp</w:t>
      </w:r>
      <w:r w:rsidRPr="00687CA0">
        <w:rPr>
          <w:rFonts w:eastAsia="Calibri"/>
          <w:spacing w:val="-2"/>
        </w:rPr>
        <w:t>isz poprawne dokończenie zdania. Odpowiedź wybierz spośród podanych A–D.</w:t>
      </w:r>
    </w:p>
    <w:p w14:paraId="3EDC10B5" w14:textId="77777777" w:rsidR="00674E02" w:rsidRPr="00674E02" w:rsidRDefault="00674E02" w:rsidP="00BB4873">
      <w:pPr>
        <w:suppressAutoHyphens/>
        <w:rPr>
          <w:sz w:val="16"/>
        </w:rPr>
      </w:pPr>
    </w:p>
    <w:p w14:paraId="3319EE39" w14:textId="30F389BC" w:rsidR="00674E02" w:rsidRPr="00674E02" w:rsidRDefault="00674E02" w:rsidP="00BB4873">
      <w:pPr>
        <w:suppressAutoHyphens/>
      </w:pPr>
      <w:r>
        <w:t xml:space="preserve">  </w:t>
      </w:r>
      <w:r w:rsidRPr="00674E02">
        <w:t>W tekście zwrócono uwagę na problem</w:t>
      </w:r>
    </w:p>
    <w:p w14:paraId="04D4CA5E" w14:textId="48770917" w:rsidR="00674E02" w:rsidRPr="00674E02" w:rsidRDefault="00674E02" w:rsidP="00BB4873">
      <w:pPr>
        <w:suppressAutoHyphens/>
        <w:contextualSpacing/>
      </w:pPr>
      <w:r>
        <w:t xml:space="preserve">A. </w:t>
      </w:r>
      <w:r w:rsidRPr="00674E02">
        <w:t>uzależnienia treści przekazów medialnych od rosnącej kontroli społecznej.</w:t>
      </w:r>
    </w:p>
    <w:p w14:paraId="72641A76" w14:textId="41A4BC5C" w:rsidR="00674E02" w:rsidRPr="00674E02" w:rsidRDefault="00674E02" w:rsidP="00BB4873">
      <w:pPr>
        <w:suppressAutoHyphens/>
        <w:contextualSpacing/>
      </w:pPr>
      <w:r>
        <w:t xml:space="preserve">B. </w:t>
      </w:r>
      <w:r w:rsidRPr="00674E02">
        <w:t>preferowania przez internautów tradycyjnych form pozyskiwania informacji.</w:t>
      </w:r>
    </w:p>
    <w:p w14:paraId="0558286B" w14:textId="3A010EB5" w:rsidR="00674E02" w:rsidRPr="00674E02" w:rsidRDefault="00674E02" w:rsidP="00BB4873">
      <w:pPr>
        <w:suppressAutoHyphens/>
        <w:contextualSpacing/>
      </w:pPr>
      <w:r>
        <w:t xml:space="preserve">C. </w:t>
      </w:r>
      <w:r w:rsidRPr="00674E02">
        <w:t xml:space="preserve">monitorowania </w:t>
      </w:r>
      <w:proofErr w:type="spellStart"/>
      <w:r w:rsidRPr="00674E02">
        <w:t>zachowań</w:t>
      </w:r>
      <w:proofErr w:type="spellEnd"/>
      <w:r w:rsidRPr="00674E02">
        <w:t xml:space="preserve"> internautów przez niektóre przedsiębiorstwa informatyczne.</w:t>
      </w:r>
    </w:p>
    <w:p w14:paraId="2213349D" w14:textId="65D69CAF" w:rsidR="00674E02" w:rsidRPr="00674E02" w:rsidRDefault="00674E02" w:rsidP="00BB4873">
      <w:pPr>
        <w:suppressAutoHyphens/>
        <w:contextualSpacing/>
      </w:pPr>
      <w:r>
        <w:t xml:space="preserve">D. </w:t>
      </w:r>
      <w:r w:rsidRPr="00674E02">
        <w:t>krytycznego postrzegania mediów elektronicznych przez typowych, masowych odbiorców.</w:t>
      </w:r>
    </w:p>
    <w:p w14:paraId="4C381EC5" w14:textId="77777777" w:rsidR="00674E02" w:rsidRPr="00674E02" w:rsidRDefault="00674E02" w:rsidP="00BB4873">
      <w:pPr>
        <w:rPr>
          <w:rFonts w:eastAsia="Calibri"/>
          <w:sz w:val="16"/>
          <w:szCs w:val="12"/>
        </w:rPr>
      </w:pPr>
    </w:p>
    <w:p w14:paraId="3558BB6D" w14:textId="0ABA1425" w:rsidR="002D1F22" w:rsidRPr="002D1F22" w:rsidRDefault="00674E02" w:rsidP="00BB4873">
      <w:pPr>
        <w:jc w:val="left"/>
        <w:rPr>
          <w:rFonts w:eastAsia="Calibri"/>
        </w:rPr>
      </w:pPr>
      <w:r>
        <w:rPr>
          <w:rFonts w:eastAsia="Calibri"/>
        </w:rPr>
        <w:t xml:space="preserve">  Materiał 1. Tekst dotyczący jednego z typów mediów ze strony rysujefejsbuki.pl</w:t>
      </w:r>
    </w:p>
    <w:p w14:paraId="2F7A8DC1" w14:textId="02BE4678" w:rsidR="002D1F22" w:rsidRPr="002D1F22" w:rsidRDefault="00674E02" w:rsidP="00BB4873">
      <w:pPr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2D1F22" w:rsidRPr="002D1F22">
        <w:rPr>
          <w:rFonts w:eastAsia="Calibri"/>
        </w:rPr>
        <w:t xml:space="preserve">Tradycyjne media były takie same dla każdego odbiorcy. Internet, w szczególności w wersji web 2.0, której najważniejszym elementem są </w:t>
      </w:r>
      <w:proofErr w:type="spellStart"/>
      <w:r w:rsidR="002D1F22" w:rsidRPr="002D1F22">
        <w:rPr>
          <w:rFonts w:eastAsia="Calibri"/>
        </w:rPr>
        <w:t>social</w:t>
      </w:r>
      <w:proofErr w:type="spellEnd"/>
      <w:r w:rsidR="002D1F22" w:rsidRPr="002D1F22">
        <w:rPr>
          <w:rFonts w:eastAsia="Calibri"/>
        </w:rPr>
        <w:t xml:space="preserve"> media, miał to zmienić. Gdy byłem mały, ludzie [ekscytowali się] wizją portali internetowych prezentujących każdemu wyłącznie to, co go interesuje […]. Mało kto zastanawiał się wtedy nad negatywnymi aspektami tego typu mediów. O personalizacji pisano jako o nowym trendzie, który pomoże nam odnaleźć się w</w:t>
      </w:r>
      <w:r w:rsidR="00861320">
        <w:rPr>
          <w:rFonts w:eastAsia="Calibri"/>
        </w:rPr>
        <w:t xml:space="preserve"> </w:t>
      </w:r>
      <w:r w:rsidR="002D1F22" w:rsidRPr="002D1F22">
        <w:rPr>
          <w:rFonts w:eastAsia="Calibri"/>
        </w:rPr>
        <w:t xml:space="preserve">rozrastającej </w:t>
      </w:r>
      <w:r w:rsidR="00A1060F">
        <w:rPr>
          <w:rFonts w:eastAsia="Calibri"/>
        </w:rPr>
        <w:t xml:space="preserve">[się] </w:t>
      </w:r>
      <w:r w:rsidR="002D1F22" w:rsidRPr="002D1F22">
        <w:rPr>
          <w:rFonts w:eastAsia="Calibri"/>
        </w:rPr>
        <w:t>rzeczywistości online. Nie pamiętam, aby ktokolwiek przestrzegał, że</w:t>
      </w:r>
      <w:r w:rsidR="00861320">
        <w:rPr>
          <w:rFonts w:eastAsia="Calibri"/>
        </w:rPr>
        <w:t xml:space="preserve"> </w:t>
      </w:r>
      <w:r w:rsidR="002D1F22" w:rsidRPr="002D1F22">
        <w:rPr>
          <w:rFonts w:eastAsia="Calibri"/>
        </w:rPr>
        <w:t>personalizacja to tak naprawdę transakcja wymienna. Z jednej strony zyskujesz</w:t>
      </w:r>
      <w:r w:rsidR="00861320">
        <w:rPr>
          <w:rFonts w:eastAsia="Calibri"/>
        </w:rPr>
        <w:t xml:space="preserve"> </w:t>
      </w:r>
      <w:r w:rsidR="002D1F22" w:rsidRPr="002D1F22">
        <w:rPr>
          <w:rFonts w:eastAsia="Calibri"/>
        </w:rPr>
        <w:t>czas</w:t>
      </w:r>
      <w:r w:rsidR="00861320">
        <w:rPr>
          <w:rFonts w:eastAsia="Calibri"/>
        </w:rPr>
        <w:t xml:space="preserve"> </w:t>
      </w:r>
      <w:r w:rsidR="002D1F22" w:rsidRPr="002D1F22">
        <w:rPr>
          <w:rFonts w:eastAsia="Calibri"/>
        </w:rPr>
        <w:t>i</w:t>
      </w:r>
      <w:r w:rsidR="00861320">
        <w:rPr>
          <w:rFonts w:eastAsia="Calibri"/>
        </w:rPr>
        <w:t xml:space="preserve"> </w:t>
      </w:r>
      <w:r w:rsidR="002D1F22" w:rsidRPr="002D1F22">
        <w:rPr>
          <w:rFonts w:eastAsia="Calibri"/>
        </w:rPr>
        <w:t>nie</w:t>
      </w:r>
      <w:r w:rsidR="00861320">
        <w:rPr>
          <w:rFonts w:eastAsia="Calibri"/>
        </w:rPr>
        <w:t xml:space="preserve"> </w:t>
      </w:r>
      <w:r w:rsidR="002D1F22" w:rsidRPr="002D1F22">
        <w:rPr>
          <w:rFonts w:eastAsia="Calibri"/>
        </w:rPr>
        <w:t>musisz podejmować</w:t>
      </w:r>
      <w:r w:rsidR="00861320">
        <w:rPr>
          <w:rFonts w:eastAsia="Calibri"/>
        </w:rPr>
        <w:t xml:space="preserve"> </w:t>
      </w:r>
      <w:r w:rsidR="002D1F22" w:rsidRPr="002D1F22">
        <w:rPr>
          <w:rFonts w:eastAsia="Calibri"/>
        </w:rPr>
        <w:t>wysiłku, aby filtrować treści, które do Ciebie docierają. Z drugiej strony – oddajesz algorytmom […] swobodę wyboru.</w:t>
      </w:r>
    </w:p>
    <w:p w14:paraId="0B9CF331" w14:textId="4A002259" w:rsidR="002D1F22" w:rsidRPr="00674E02" w:rsidRDefault="002D1F22" w:rsidP="00BB4873">
      <w:pPr>
        <w:jc w:val="left"/>
        <w:rPr>
          <w:rFonts w:eastAsia="Calibri"/>
          <w:szCs w:val="12"/>
        </w:rPr>
      </w:pPr>
    </w:p>
    <w:p w14:paraId="5D91578F" w14:textId="6EAB7204" w:rsidR="00674E02" w:rsidRPr="002D1F22" w:rsidRDefault="00674E02" w:rsidP="00BB4873">
      <w:pPr>
        <w:jc w:val="left"/>
      </w:pPr>
      <w:r>
        <w:t xml:space="preserve">  </w:t>
      </w:r>
      <w:r w:rsidRPr="002D1F22">
        <w:t xml:space="preserve">Zadanie </w:t>
      </w:r>
      <w:r>
        <w:t>2</w:t>
      </w:r>
      <w:r w:rsidRPr="002D1F22">
        <w:t>.</w:t>
      </w:r>
      <w:r w:rsidR="00B859AC">
        <w:t>2</w:t>
      </w:r>
      <w:r w:rsidRPr="002D1F22">
        <w:t>. (0–1)</w:t>
      </w:r>
      <w:r w:rsidRPr="00674E02">
        <w:t xml:space="preserve"> </w:t>
      </w:r>
    </w:p>
    <w:p w14:paraId="3ED0FF65" w14:textId="766CD80D" w:rsidR="00674E02" w:rsidRPr="00674E02" w:rsidRDefault="00674E02" w:rsidP="00BB4873">
      <w:pPr>
        <w:jc w:val="left"/>
      </w:pPr>
      <w:r>
        <w:t xml:space="preserve">  </w:t>
      </w:r>
      <w:r w:rsidRPr="00674E02">
        <w:t xml:space="preserve">Wyjaśnij przesłanie plakatu </w:t>
      </w:r>
      <w:r>
        <w:t xml:space="preserve">opisanego w materiale 2. </w:t>
      </w:r>
      <w:r w:rsidRPr="00674E02">
        <w:t>w kontekście tekstu</w:t>
      </w:r>
      <w:r>
        <w:t xml:space="preserve"> z materiału 1.</w:t>
      </w:r>
    </w:p>
    <w:p w14:paraId="02329411" w14:textId="77777777" w:rsidR="00674E02" w:rsidRPr="00674E02" w:rsidRDefault="00674E02" w:rsidP="00BB4873">
      <w:pPr>
        <w:jc w:val="left"/>
        <w:rPr>
          <w:rFonts w:eastAsia="Calibri"/>
          <w:sz w:val="16"/>
          <w:szCs w:val="12"/>
        </w:rPr>
      </w:pPr>
    </w:p>
    <w:p w14:paraId="76E57F68" w14:textId="542446B3" w:rsidR="00674E02" w:rsidRPr="00674E02" w:rsidRDefault="00692F00" w:rsidP="00BB4873">
      <w:pPr>
        <w:jc w:val="left"/>
        <w:rPr>
          <w:rFonts w:eastAsia="Calibri"/>
          <w:bCs/>
          <w:szCs w:val="24"/>
        </w:rPr>
      </w:pPr>
      <w:r w:rsidRPr="00692F00">
        <w:rPr>
          <w:rFonts w:eastAsia="Calibri"/>
          <w:bCs/>
          <w:szCs w:val="24"/>
        </w:rPr>
        <w:t xml:space="preserve">  </w:t>
      </w:r>
      <w:r w:rsidR="00674E02" w:rsidRPr="00674E02">
        <w:rPr>
          <w:rFonts w:eastAsia="Calibri"/>
          <w:bCs/>
          <w:szCs w:val="24"/>
        </w:rPr>
        <w:t xml:space="preserve">Materiał 2. </w:t>
      </w:r>
      <w:r w:rsidRPr="00692F00">
        <w:rPr>
          <w:rFonts w:eastAsia="Calibri"/>
          <w:bCs/>
          <w:szCs w:val="24"/>
        </w:rPr>
        <w:t>Opis</w:t>
      </w:r>
      <w:r w:rsidRPr="00674E02">
        <w:rPr>
          <w:rFonts w:eastAsia="Calibri"/>
          <w:bCs/>
          <w:szCs w:val="24"/>
        </w:rPr>
        <w:t xml:space="preserve"> plakatu</w:t>
      </w:r>
    </w:p>
    <w:p w14:paraId="0D84FA58" w14:textId="0B694D37" w:rsidR="00692F00" w:rsidRPr="00692F00" w:rsidRDefault="00674E02" w:rsidP="00BB4873">
      <w:pPr>
        <w:jc w:val="left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 </w:t>
      </w:r>
      <w:r w:rsidR="00692F00" w:rsidRPr="00692F00">
        <w:rPr>
          <w:rFonts w:eastAsia="Calibri"/>
          <w:bCs/>
          <w:szCs w:val="24"/>
        </w:rPr>
        <w:t xml:space="preserve">Na </w:t>
      </w:r>
      <w:r w:rsidR="00163704">
        <w:rPr>
          <w:rFonts w:eastAsia="Calibri"/>
          <w:bCs/>
          <w:szCs w:val="24"/>
        </w:rPr>
        <w:t>plakacie</w:t>
      </w:r>
      <w:r w:rsidR="00692F00" w:rsidRPr="00692F00">
        <w:rPr>
          <w:rFonts w:eastAsia="Calibri"/>
          <w:bCs/>
          <w:szCs w:val="24"/>
        </w:rPr>
        <w:t xml:space="preserve"> przedstawione zostały unoszą</w:t>
      </w:r>
      <w:r w:rsidRPr="00674E02">
        <w:rPr>
          <w:rFonts w:eastAsia="Calibri"/>
          <w:bCs/>
          <w:szCs w:val="24"/>
        </w:rPr>
        <w:t>ce</w:t>
      </w:r>
      <w:r w:rsidR="00692F00" w:rsidRPr="00692F00">
        <w:rPr>
          <w:rFonts w:eastAsia="Calibri"/>
          <w:bCs/>
          <w:szCs w:val="24"/>
        </w:rPr>
        <w:t xml:space="preserve"> się w powietrzu półprzezroczyste bańki</w:t>
      </w:r>
      <w:r w:rsidRPr="00674E02">
        <w:rPr>
          <w:rFonts w:eastAsia="Calibri"/>
          <w:bCs/>
          <w:szCs w:val="24"/>
        </w:rPr>
        <w:t>:</w:t>
      </w:r>
      <w:r w:rsidR="00692F00" w:rsidRPr="00692F00">
        <w:rPr>
          <w:rFonts w:eastAsia="Calibri"/>
          <w:bCs/>
          <w:szCs w:val="24"/>
        </w:rPr>
        <w:t xml:space="preserve"> na dole mniejsze</w:t>
      </w:r>
      <w:r w:rsidRPr="00674E02">
        <w:rPr>
          <w:rFonts w:eastAsia="Calibri"/>
          <w:bCs/>
          <w:szCs w:val="24"/>
        </w:rPr>
        <w:t>, a</w:t>
      </w:r>
      <w:r w:rsidR="00692F00" w:rsidRPr="00692F00">
        <w:rPr>
          <w:rFonts w:eastAsia="Calibri"/>
          <w:bCs/>
          <w:szCs w:val="24"/>
        </w:rPr>
        <w:t xml:space="preserve"> im wyżej w górę</w:t>
      </w:r>
      <w:r w:rsidRPr="00674E02">
        <w:rPr>
          <w:rFonts w:eastAsia="Calibri"/>
          <w:bCs/>
          <w:szCs w:val="24"/>
        </w:rPr>
        <w:t>,</w:t>
      </w:r>
      <w:r w:rsidR="00692F00" w:rsidRPr="00692F00">
        <w:rPr>
          <w:rFonts w:eastAsia="Calibri"/>
          <w:bCs/>
          <w:szCs w:val="24"/>
        </w:rPr>
        <w:t xml:space="preserve"> tym większe. W nich widoczne </w:t>
      </w:r>
      <w:r w:rsidRPr="00674E02">
        <w:rPr>
          <w:rFonts w:eastAsia="Calibri"/>
          <w:bCs/>
          <w:szCs w:val="24"/>
        </w:rPr>
        <w:t xml:space="preserve">są </w:t>
      </w:r>
      <w:r w:rsidR="00692F00" w:rsidRPr="00692F00">
        <w:rPr>
          <w:rFonts w:eastAsia="Calibri"/>
          <w:bCs/>
          <w:szCs w:val="24"/>
        </w:rPr>
        <w:t xml:space="preserve">sylwetki pojedynczych postaci. Bańki wylatują z przedmiotów symbolizujących </w:t>
      </w:r>
      <w:proofErr w:type="spellStart"/>
      <w:r w:rsidR="00692F00" w:rsidRPr="00692F00">
        <w:rPr>
          <w:rFonts w:eastAsia="Calibri"/>
          <w:bCs/>
          <w:szCs w:val="24"/>
        </w:rPr>
        <w:t>loga</w:t>
      </w:r>
      <w:proofErr w:type="spellEnd"/>
      <w:r w:rsidR="00692F00" w:rsidRPr="00692F00">
        <w:rPr>
          <w:rFonts w:eastAsia="Calibri"/>
          <w:bCs/>
          <w:szCs w:val="24"/>
        </w:rPr>
        <w:t>: Twitter, Facebook, Instagram, YouTub</w:t>
      </w:r>
      <w:r>
        <w:rPr>
          <w:rFonts w:eastAsia="Calibri"/>
          <w:bCs/>
          <w:szCs w:val="24"/>
        </w:rPr>
        <w:t>e</w:t>
      </w:r>
      <w:r w:rsidR="00692F00" w:rsidRPr="00692F00">
        <w:rPr>
          <w:rFonts w:eastAsia="Calibri"/>
          <w:bCs/>
          <w:szCs w:val="24"/>
        </w:rPr>
        <w:t>.</w:t>
      </w:r>
    </w:p>
    <w:p w14:paraId="02DA70B9" w14:textId="77777777" w:rsidR="00674E02" w:rsidRDefault="00674E02" w:rsidP="00EE6B17">
      <w:pPr>
        <w:jc w:val="left"/>
        <w:rPr>
          <w:rFonts w:eastAsia="Calibri"/>
        </w:rPr>
      </w:pPr>
    </w:p>
    <w:p w14:paraId="74D1D7B0" w14:textId="77777777" w:rsidR="00163704" w:rsidRDefault="00163704" w:rsidP="00EE6B17">
      <w:pPr>
        <w:suppressAutoHyphens/>
        <w:contextualSpacing/>
      </w:pPr>
    </w:p>
    <w:p w14:paraId="67613639" w14:textId="41E537D8" w:rsidR="00EE6B17" w:rsidRPr="00AE3E34" w:rsidRDefault="00EE6B17" w:rsidP="00BB4873">
      <w:pPr>
        <w:jc w:val="left"/>
        <w:rPr>
          <w:rFonts w:eastAsia="Times New Roman"/>
          <w:lang w:eastAsia="pl-PL"/>
        </w:rPr>
      </w:pPr>
      <w:r w:rsidRPr="00AE3E34">
        <w:rPr>
          <w:rFonts w:eastAsia="Times New Roman"/>
          <w:lang w:eastAsia="pl-PL"/>
        </w:rPr>
        <w:t xml:space="preserve">  Zadanie </w:t>
      </w:r>
      <w:r>
        <w:rPr>
          <w:rFonts w:eastAsia="Times New Roman"/>
          <w:lang w:eastAsia="pl-PL"/>
        </w:rPr>
        <w:t>3</w:t>
      </w:r>
      <w:r w:rsidRPr="00AE3E34">
        <w:rPr>
          <w:rFonts w:eastAsia="Times New Roman"/>
          <w:lang w:eastAsia="pl-PL"/>
        </w:rPr>
        <w:t>.</w:t>
      </w:r>
    </w:p>
    <w:p w14:paraId="176A0805" w14:textId="4D035A87" w:rsidR="00EE6B17" w:rsidRPr="00AE3E34" w:rsidRDefault="00EE6B17" w:rsidP="00BB4873">
      <w:pPr>
        <w:tabs>
          <w:tab w:val="left" w:pos="720"/>
        </w:tabs>
        <w:jc w:val="left"/>
      </w:pPr>
      <w:r w:rsidRPr="00AE3E34">
        <w:t xml:space="preserve">  Korzystając z </w:t>
      </w:r>
      <w:r>
        <w:t xml:space="preserve">materiałów </w:t>
      </w:r>
      <w:r w:rsidRPr="00AE3E34">
        <w:t>(1–</w:t>
      </w:r>
      <w:r>
        <w:t>4</w:t>
      </w:r>
      <w:r w:rsidRPr="00AE3E34">
        <w:t>)</w:t>
      </w:r>
      <w:r>
        <w:t xml:space="preserve">, </w:t>
      </w:r>
      <w:r w:rsidRPr="00AE3E34">
        <w:t xml:space="preserve">wykonaj polecenia </w:t>
      </w:r>
      <w:r>
        <w:t>3</w:t>
      </w:r>
      <w:r w:rsidRPr="00AE3E34">
        <w:t>.1.–</w:t>
      </w:r>
      <w:r>
        <w:t>3</w:t>
      </w:r>
      <w:r w:rsidRPr="00AE3E34">
        <w:t>.</w:t>
      </w:r>
      <w:r>
        <w:t>3</w:t>
      </w:r>
      <w:r w:rsidRPr="00AE3E34">
        <w:t xml:space="preserve">. </w:t>
      </w:r>
    </w:p>
    <w:p w14:paraId="293ECAA4" w14:textId="77777777" w:rsidR="00EE6B17" w:rsidRPr="00EE6B17" w:rsidRDefault="00EE6B17" w:rsidP="00BB4873"/>
    <w:p w14:paraId="68F0B869" w14:textId="11330EC5" w:rsidR="00EE6B17" w:rsidRPr="00EE6B17" w:rsidRDefault="00EE6B17" w:rsidP="00BB4873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EE6B17">
        <w:rPr>
          <w:rFonts w:eastAsia="Times New Roman"/>
          <w:lang w:eastAsia="pl-PL"/>
        </w:rPr>
        <w:t>Zadanie 3.1. (0–1)</w:t>
      </w:r>
    </w:p>
    <w:p w14:paraId="1D6D6A74" w14:textId="1D075466" w:rsidR="00EE6B17" w:rsidRPr="00EE6B17" w:rsidRDefault="00EE6B17" w:rsidP="00BB4873">
      <w:pPr>
        <w:jc w:val="left"/>
        <w:rPr>
          <w:rFonts w:eastAsia="Times New Roman"/>
          <w:lang w:eastAsia="pl-PL"/>
        </w:rPr>
      </w:pPr>
      <w:r w:rsidRPr="00EE6B17">
        <w:rPr>
          <w:rFonts w:eastAsia="Times New Roman"/>
          <w:lang w:eastAsia="pl-PL"/>
        </w:rPr>
        <w:t xml:space="preserve">  Rozstrzygnij, czy tekst </w:t>
      </w:r>
      <w:r>
        <w:rPr>
          <w:rFonts w:eastAsia="Times New Roman"/>
          <w:lang w:eastAsia="pl-PL"/>
        </w:rPr>
        <w:t xml:space="preserve">z materiału 1. </w:t>
      </w:r>
      <w:r w:rsidRPr="00EE6B17">
        <w:rPr>
          <w:rFonts w:eastAsia="Times New Roman"/>
          <w:lang w:eastAsia="pl-PL"/>
        </w:rPr>
        <w:t xml:space="preserve">odnosi się do społeczeństw, które otrzymują wysokie wyniki na skali zilustrowanej </w:t>
      </w:r>
      <w:r>
        <w:rPr>
          <w:rFonts w:eastAsia="Times New Roman"/>
          <w:lang w:eastAsia="pl-PL"/>
        </w:rPr>
        <w:t xml:space="preserve">w zestawieniu z materiału 2. </w:t>
      </w:r>
      <w:r w:rsidRPr="00EE6B17">
        <w:rPr>
          <w:rFonts w:eastAsia="Times New Roman"/>
          <w:lang w:eastAsia="pl-PL"/>
        </w:rPr>
        <w:t xml:space="preserve">Odpowiedź uzasadnij. </w:t>
      </w:r>
    </w:p>
    <w:p w14:paraId="0999B298" w14:textId="77777777" w:rsidR="00EE6B17" w:rsidRPr="00EE6B17" w:rsidRDefault="00EE6B17" w:rsidP="00BB4873">
      <w:pPr>
        <w:jc w:val="left"/>
        <w:rPr>
          <w:rFonts w:eastAsia="Calibri"/>
          <w:b/>
          <w:bCs/>
          <w:sz w:val="16"/>
          <w:szCs w:val="12"/>
        </w:rPr>
      </w:pPr>
    </w:p>
    <w:p w14:paraId="68652B83" w14:textId="2F5F83B2" w:rsidR="00EE6B17" w:rsidRPr="007F32EA" w:rsidRDefault="00EE6B17" w:rsidP="00BB4873">
      <w:pPr>
        <w:autoSpaceDE w:val="0"/>
        <w:autoSpaceDN w:val="0"/>
        <w:adjustRightInd w:val="0"/>
        <w:ind w:left="284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r</w:t>
      </w:r>
      <w:r w:rsidRPr="007F32EA">
        <w:rPr>
          <w:rFonts w:eastAsia="Calibri"/>
          <w:szCs w:val="24"/>
        </w:rPr>
        <w:t>ozstrzygnięcie – …</w:t>
      </w:r>
    </w:p>
    <w:p w14:paraId="0C432692" w14:textId="194B582D" w:rsidR="00EE6B17" w:rsidRPr="007F32EA" w:rsidRDefault="00EE6B17" w:rsidP="00BB4873">
      <w:pPr>
        <w:autoSpaceDE w:val="0"/>
        <w:autoSpaceDN w:val="0"/>
        <w:adjustRightInd w:val="0"/>
        <w:ind w:left="284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u</w:t>
      </w:r>
      <w:r w:rsidRPr="007F32EA">
        <w:rPr>
          <w:rFonts w:eastAsia="Calibri"/>
          <w:szCs w:val="24"/>
        </w:rPr>
        <w:t>zasadnienie – …</w:t>
      </w:r>
    </w:p>
    <w:p w14:paraId="5504C52C" w14:textId="0918B3FA" w:rsidR="00EE6B17" w:rsidRPr="00EE6B17" w:rsidRDefault="00EE6B17" w:rsidP="00BB4873">
      <w:pPr>
        <w:jc w:val="left"/>
        <w:rPr>
          <w:rFonts w:eastAsia="Calibri"/>
          <w:sz w:val="16"/>
          <w:szCs w:val="12"/>
        </w:rPr>
      </w:pPr>
    </w:p>
    <w:p w14:paraId="51D74147" w14:textId="1B1A4F4B" w:rsidR="00EE6B17" w:rsidRPr="00EE6B17" w:rsidRDefault="00EE6B17" w:rsidP="00BB4873">
      <w:pPr>
        <w:autoSpaceDE w:val="0"/>
        <w:autoSpaceDN w:val="0"/>
        <w:adjustRightInd w:val="0"/>
        <w:jc w:val="left"/>
        <w:rPr>
          <w:rFonts w:eastAsia="CenturyGothic"/>
          <w:color w:val="000000"/>
        </w:rPr>
      </w:pPr>
      <w:r>
        <w:rPr>
          <w:rFonts w:eastAsia="CenturyGothic"/>
          <w:color w:val="000000"/>
        </w:rPr>
        <w:t xml:space="preserve">  </w:t>
      </w:r>
      <w:r w:rsidRPr="00EE6B17">
        <w:rPr>
          <w:rFonts w:eastAsia="CenturyGothic"/>
          <w:color w:val="000000"/>
        </w:rPr>
        <w:t>Materiał 1. Tekst dotyczący jednej z orientacji z</w:t>
      </w:r>
      <w:r>
        <w:rPr>
          <w:rFonts w:eastAsia="CenturyGothic"/>
          <w:color w:val="000000"/>
        </w:rPr>
        <w:t> </w:t>
      </w:r>
      <w:r w:rsidRPr="00EE6B17">
        <w:rPr>
          <w:rFonts w:eastAsia="CenturyGothic"/>
          <w:color w:val="000000"/>
        </w:rPr>
        <w:t>książki P. Boskiego pt. „</w:t>
      </w:r>
      <w:r w:rsidRPr="00EE6B17">
        <w:rPr>
          <w:iCs/>
        </w:rPr>
        <w:t xml:space="preserve">Kulturowe ramy </w:t>
      </w:r>
      <w:proofErr w:type="spellStart"/>
      <w:r w:rsidRPr="00EE6B17">
        <w:rPr>
          <w:iCs/>
        </w:rPr>
        <w:t>zachowań</w:t>
      </w:r>
      <w:proofErr w:type="spellEnd"/>
      <w:r w:rsidRPr="00EE6B17">
        <w:rPr>
          <w:iCs/>
        </w:rPr>
        <w:t xml:space="preserve"> społecznych. Podręcznik psychologii międzykulturowej”</w:t>
      </w:r>
    </w:p>
    <w:p w14:paraId="49F03322" w14:textId="77777777" w:rsidR="00EE6B17" w:rsidRPr="007C5A59" w:rsidRDefault="00EE6B17" w:rsidP="00BB4873">
      <w:pPr>
        <w:autoSpaceDE w:val="0"/>
        <w:autoSpaceDN w:val="0"/>
        <w:adjustRightInd w:val="0"/>
        <w:jc w:val="left"/>
        <w:rPr>
          <w:rFonts w:eastAsia="CenturyGothic"/>
          <w:color w:val="000000"/>
          <w:sz w:val="8"/>
          <w:szCs w:val="8"/>
        </w:rPr>
      </w:pPr>
    </w:p>
    <w:p w14:paraId="1EE6803C" w14:textId="05DDAAB0" w:rsidR="00EE6B17" w:rsidRDefault="00EE6B17" w:rsidP="00BB4873">
      <w:pPr>
        <w:autoSpaceDE w:val="0"/>
        <w:autoSpaceDN w:val="0"/>
        <w:adjustRightInd w:val="0"/>
        <w:jc w:val="left"/>
        <w:rPr>
          <w:rFonts w:eastAsia="Calibri"/>
        </w:rPr>
      </w:pPr>
      <w:r>
        <w:rPr>
          <w:rFonts w:eastAsia="CenturyGothic"/>
          <w:color w:val="000000"/>
        </w:rPr>
        <w:t xml:space="preserve">  </w:t>
      </w:r>
      <w:proofErr w:type="spellStart"/>
      <w:r>
        <w:rPr>
          <w:rFonts w:eastAsia="CenturyGothic"/>
          <w:color w:val="000000"/>
        </w:rPr>
        <w:t>Oyserman</w:t>
      </w:r>
      <w:proofErr w:type="spellEnd"/>
      <w:r>
        <w:rPr>
          <w:rFonts w:eastAsia="CenturyGothic"/>
          <w:color w:val="000000"/>
        </w:rPr>
        <w:t xml:space="preserve"> i jej współpracownicy […] zauważają, że [w tej orientacji pozytywnie wartościowane] </w:t>
      </w:r>
      <w:r w:rsidRPr="00013A85">
        <w:rPr>
          <w:rFonts w:eastAsia="CenturyGothic"/>
          <w:color w:val="000000"/>
        </w:rPr>
        <w:t xml:space="preserve">jest </w:t>
      </w:r>
      <w:r>
        <w:rPr>
          <w:rFonts w:eastAsia="CenturyGothic"/>
          <w:color w:val="000000"/>
        </w:rPr>
        <w:t xml:space="preserve">poczucie zobowiązania, powinności i poświęcenia się wobec grupy własnej. [Towarzyszą im często m.in.: </w:t>
      </w:r>
      <w:bookmarkStart w:id="5" w:name="_Hlk181456668"/>
      <w:r>
        <w:rPr>
          <w:rFonts w:eastAsia="CenturyGothic"/>
          <w:color w:val="000000"/>
        </w:rPr>
        <w:t xml:space="preserve">traktowanie bliskich jako integralnej części własnej </w:t>
      </w:r>
      <w:r>
        <w:rPr>
          <w:rFonts w:eastAsia="CenturyGothic"/>
          <w:color w:val="000000"/>
        </w:rPr>
        <w:lastRenderedPageBreak/>
        <w:t xml:space="preserve">osoby, </w:t>
      </w:r>
      <w:bookmarkEnd w:id="5"/>
      <w:r>
        <w:rPr>
          <w:rFonts w:eastAsia="CenturyGothic"/>
          <w:color w:val="000000"/>
        </w:rPr>
        <w:t>radość z bycia częścią grupy, troska o harmonię grupową, preferencje dla pracy grupowej oraz poczucie szacunku związane z hierarchią i statusem]</w:t>
      </w:r>
      <w:r w:rsidRPr="007F32EA">
        <w:rPr>
          <w:rFonts w:eastAsia="Calibri"/>
        </w:rPr>
        <w:t xml:space="preserve">. </w:t>
      </w:r>
    </w:p>
    <w:p w14:paraId="0BD25252" w14:textId="77777777" w:rsidR="00EE6B17" w:rsidRPr="00BB4873" w:rsidRDefault="00EE6B17" w:rsidP="00BB4873">
      <w:pPr>
        <w:autoSpaceDE w:val="0"/>
        <w:autoSpaceDN w:val="0"/>
        <w:adjustRightInd w:val="0"/>
        <w:jc w:val="left"/>
        <w:rPr>
          <w:rFonts w:eastAsia="CenturyGothic"/>
          <w:color w:val="000000"/>
          <w:sz w:val="16"/>
          <w:szCs w:val="8"/>
        </w:rPr>
      </w:pPr>
    </w:p>
    <w:p w14:paraId="3B175B5C" w14:textId="5C48922F" w:rsidR="00EE6B17" w:rsidRDefault="00EE6B17" w:rsidP="00BB4873">
      <w:pPr>
        <w:jc w:val="left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 Materiał 2. </w:t>
      </w:r>
      <w:r w:rsidRPr="00EE6B17">
        <w:rPr>
          <w:rFonts w:eastAsia="Calibri"/>
          <w:bCs/>
          <w:szCs w:val="24"/>
        </w:rPr>
        <w:t>Zestawienie</w:t>
      </w:r>
      <w:r>
        <w:rPr>
          <w:rFonts w:eastAsia="Calibri"/>
          <w:bCs/>
          <w:szCs w:val="24"/>
        </w:rPr>
        <w:t>: w</w:t>
      </w:r>
      <w:r w:rsidRPr="00EE6B17">
        <w:rPr>
          <w:rFonts w:eastAsia="Calibri"/>
          <w:bCs/>
          <w:szCs w:val="24"/>
        </w:rPr>
        <w:t xml:space="preserve">ybrane społeczeństwa europejskie na skali wymiaru indywidualizm – kolektywizm </w:t>
      </w:r>
    </w:p>
    <w:p w14:paraId="580C6827" w14:textId="77777777" w:rsidR="00EE6B17" w:rsidRPr="00BB4873" w:rsidRDefault="00EE6B17" w:rsidP="00BB4873">
      <w:pPr>
        <w:jc w:val="left"/>
        <w:rPr>
          <w:rFonts w:eastAsia="CenturyGothic"/>
          <w:bCs/>
          <w:color w:val="000000"/>
          <w:sz w:val="12"/>
          <w:szCs w:val="24"/>
        </w:rPr>
      </w:pPr>
    </w:p>
    <w:p w14:paraId="0A18AFA4" w14:textId="0DEBDB5D" w:rsidR="00EE6B17" w:rsidRPr="00EE6B17" w:rsidRDefault="00EE6B17" w:rsidP="00BB4873">
      <w:pPr>
        <w:autoSpaceDE w:val="0"/>
        <w:autoSpaceDN w:val="0"/>
        <w:adjustRightInd w:val="0"/>
        <w:jc w:val="left"/>
        <w:rPr>
          <w:rFonts w:eastAsia="Calibri"/>
          <w:bCs/>
          <w:szCs w:val="24"/>
        </w:rPr>
      </w:pPr>
      <w:r w:rsidRPr="00EE6B17">
        <w:rPr>
          <w:rFonts w:eastAsia="Calibri"/>
          <w:bCs/>
          <w:szCs w:val="24"/>
        </w:rPr>
        <w:t xml:space="preserve">  Uwaga. Wymiar indywidualizm – kolektywizm służy odzwierciedleniu m.in. poziomu niezależności członków danej grupy. Im wyższy wynik uzyskany na skali</w:t>
      </w:r>
      <w:r>
        <w:rPr>
          <w:rFonts w:eastAsia="Calibri"/>
          <w:bCs/>
          <w:szCs w:val="24"/>
        </w:rPr>
        <w:t xml:space="preserve"> </w:t>
      </w:r>
      <w:r w:rsidRPr="00EE6B17">
        <w:rPr>
          <w:rFonts w:eastAsia="Calibri"/>
          <w:bCs/>
          <w:szCs w:val="24"/>
        </w:rPr>
        <w:t>(skala 1 – 120), tym społeczeństwo jest bardziej indywidualistyczne (a jego członkowie – niezależni).</w:t>
      </w:r>
      <w:r w:rsidRPr="00EE6B17">
        <w:rPr>
          <w:bCs/>
          <w:color w:val="008000"/>
          <w:szCs w:val="24"/>
        </w:rPr>
        <w:t xml:space="preserve"> </w:t>
      </w:r>
    </w:p>
    <w:p w14:paraId="7016EA89" w14:textId="77777777" w:rsidR="00EE6B17" w:rsidRPr="00BB4873" w:rsidRDefault="00EE6B17" w:rsidP="00BB4873">
      <w:pPr>
        <w:rPr>
          <w:rFonts w:eastAsia="Calibri"/>
          <w:bCs/>
          <w:sz w:val="12"/>
          <w:szCs w:val="24"/>
        </w:rPr>
      </w:pPr>
    </w:p>
    <w:p w14:paraId="3A30804F" w14:textId="30941617" w:rsidR="00EE6B17" w:rsidRPr="00EE6B17" w:rsidRDefault="00EE6B17" w:rsidP="00261DBF">
      <w:pPr>
        <w:autoSpaceDE w:val="0"/>
        <w:autoSpaceDN w:val="0"/>
        <w:adjustRightInd w:val="0"/>
        <w:ind w:left="284"/>
        <w:jc w:val="left"/>
        <w:rPr>
          <w:rFonts w:eastAsia="CenturyGothic"/>
          <w:bCs/>
          <w:color w:val="000000"/>
          <w:szCs w:val="24"/>
        </w:rPr>
      </w:pPr>
      <w:r w:rsidRPr="00EE6B17">
        <w:rPr>
          <w:rFonts w:eastAsia="CenturyGothic"/>
          <w:bCs/>
          <w:color w:val="000000"/>
          <w:szCs w:val="24"/>
        </w:rPr>
        <w:t xml:space="preserve">białoruskie </w:t>
      </w:r>
      <w:r>
        <w:rPr>
          <w:rFonts w:eastAsia="CenturyGothic"/>
          <w:bCs/>
          <w:color w:val="000000"/>
          <w:szCs w:val="24"/>
        </w:rPr>
        <w:t xml:space="preserve">  </w:t>
      </w:r>
      <w:r w:rsidRPr="00EE6B17">
        <w:rPr>
          <w:rFonts w:eastAsia="CenturyGothic"/>
          <w:bCs/>
          <w:color w:val="000000"/>
          <w:szCs w:val="24"/>
        </w:rPr>
        <w:t xml:space="preserve"> </w:t>
      </w:r>
      <w:r w:rsidR="00261DBF">
        <w:rPr>
          <w:rFonts w:eastAsia="CenturyGothic"/>
          <w:bCs/>
          <w:color w:val="000000"/>
          <w:szCs w:val="24"/>
        </w:rPr>
        <w:t xml:space="preserve"> </w:t>
      </w:r>
      <w:r w:rsidRPr="00EE6B17">
        <w:rPr>
          <w:rFonts w:eastAsia="CenturyGothic"/>
          <w:bCs/>
          <w:color w:val="000000"/>
          <w:szCs w:val="24"/>
        </w:rPr>
        <w:t xml:space="preserve"> 25</w:t>
      </w:r>
    </w:p>
    <w:p w14:paraId="71B717F6" w14:textId="007910F6" w:rsidR="00EE6B17" w:rsidRPr="00EE6B17" w:rsidRDefault="00EE6B17" w:rsidP="00261DBF">
      <w:pPr>
        <w:autoSpaceDE w:val="0"/>
        <w:autoSpaceDN w:val="0"/>
        <w:adjustRightInd w:val="0"/>
        <w:ind w:left="284"/>
        <w:jc w:val="left"/>
        <w:rPr>
          <w:rFonts w:eastAsia="CenturyGothic"/>
          <w:bCs/>
          <w:color w:val="000000"/>
          <w:szCs w:val="24"/>
        </w:rPr>
      </w:pPr>
      <w:r w:rsidRPr="00EE6B17">
        <w:rPr>
          <w:rFonts w:eastAsia="CenturyGothic"/>
          <w:bCs/>
          <w:color w:val="000000"/>
          <w:szCs w:val="24"/>
        </w:rPr>
        <w:t xml:space="preserve">rosyjskie     </w:t>
      </w:r>
      <w:r>
        <w:rPr>
          <w:rFonts w:eastAsia="CenturyGothic"/>
          <w:bCs/>
          <w:color w:val="000000"/>
          <w:szCs w:val="24"/>
        </w:rPr>
        <w:t xml:space="preserve"> </w:t>
      </w:r>
      <w:r w:rsidR="00261DBF">
        <w:rPr>
          <w:rFonts w:eastAsia="CenturyGothic"/>
          <w:bCs/>
          <w:color w:val="000000"/>
          <w:szCs w:val="24"/>
        </w:rPr>
        <w:t xml:space="preserve"> </w:t>
      </w:r>
      <w:r>
        <w:rPr>
          <w:rFonts w:eastAsia="CenturyGothic"/>
          <w:bCs/>
          <w:color w:val="000000"/>
          <w:szCs w:val="24"/>
        </w:rPr>
        <w:t xml:space="preserve"> </w:t>
      </w:r>
      <w:r w:rsidRPr="00EE6B17">
        <w:rPr>
          <w:rFonts w:eastAsia="CenturyGothic"/>
          <w:bCs/>
          <w:color w:val="000000"/>
          <w:szCs w:val="24"/>
        </w:rPr>
        <w:t xml:space="preserve"> 39</w:t>
      </w:r>
    </w:p>
    <w:p w14:paraId="181F1A3A" w14:textId="585D7F6F" w:rsidR="00EE6B17" w:rsidRPr="00EE6B17" w:rsidRDefault="00EE6B17" w:rsidP="00261DBF">
      <w:pPr>
        <w:autoSpaceDE w:val="0"/>
        <w:autoSpaceDN w:val="0"/>
        <w:adjustRightInd w:val="0"/>
        <w:ind w:left="284"/>
        <w:jc w:val="left"/>
        <w:rPr>
          <w:rFonts w:eastAsia="CenturyGothic"/>
          <w:bCs/>
          <w:color w:val="000000"/>
          <w:szCs w:val="24"/>
        </w:rPr>
      </w:pPr>
      <w:r w:rsidRPr="00EE6B17">
        <w:rPr>
          <w:rFonts w:eastAsia="CenturyGothic"/>
          <w:bCs/>
          <w:color w:val="000000"/>
          <w:szCs w:val="24"/>
        </w:rPr>
        <w:t xml:space="preserve">polskie       </w:t>
      </w:r>
      <w:r>
        <w:rPr>
          <w:rFonts w:eastAsia="CenturyGothic"/>
          <w:bCs/>
          <w:color w:val="000000"/>
          <w:szCs w:val="24"/>
        </w:rPr>
        <w:t xml:space="preserve">  </w:t>
      </w:r>
      <w:r w:rsidR="00261DBF">
        <w:rPr>
          <w:rFonts w:eastAsia="CenturyGothic"/>
          <w:bCs/>
          <w:color w:val="000000"/>
          <w:szCs w:val="24"/>
        </w:rPr>
        <w:t xml:space="preserve"> </w:t>
      </w:r>
      <w:r w:rsidRPr="00EE6B17">
        <w:rPr>
          <w:rFonts w:eastAsia="CenturyGothic"/>
          <w:bCs/>
          <w:color w:val="000000"/>
          <w:szCs w:val="24"/>
        </w:rPr>
        <w:t xml:space="preserve">  60</w:t>
      </w:r>
    </w:p>
    <w:p w14:paraId="7C3DDF3C" w14:textId="566BB4C4" w:rsidR="00EE6B17" w:rsidRPr="00EE6B17" w:rsidRDefault="00EE6B17" w:rsidP="00261DBF">
      <w:pPr>
        <w:autoSpaceDE w:val="0"/>
        <w:autoSpaceDN w:val="0"/>
        <w:adjustRightInd w:val="0"/>
        <w:ind w:left="284"/>
        <w:jc w:val="left"/>
        <w:rPr>
          <w:rFonts w:eastAsia="CenturyGothic"/>
          <w:bCs/>
          <w:color w:val="000000"/>
          <w:szCs w:val="24"/>
        </w:rPr>
      </w:pPr>
      <w:r w:rsidRPr="00EE6B17">
        <w:rPr>
          <w:rFonts w:eastAsia="CenturyGothic"/>
          <w:bCs/>
          <w:color w:val="000000"/>
          <w:szCs w:val="24"/>
        </w:rPr>
        <w:t xml:space="preserve">niemieckie   </w:t>
      </w:r>
      <w:r w:rsidR="00261DBF">
        <w:rPr>
          <w:rFonts w:eastAsia="CenturyGothic"/>
          <w:bCs/>
          <w:color w:val="000000"/>
          <w:szCs w:val="24"/>
        </w:rPr>
        <w:t xml:space="preserve"> </w:t>
      </w:r>
      <w:r>
        <w:rPr>
          <w:rFonts w:eastAsia="CenturyGothic"/>
          <w:bCs/>
          <w:color w:val="000000"/>
          <w:szCs w:val="24"/>
        </w:rPr>
        <w:t xml:space="preserve"> </w:t>
      </w:r>
      <w:r w:rsidRPr="00EE6B17">
        <w:rPr>
          <w:rFonts w:eastAsia="CenturyGothic"/>
          <w:bCs/>
          <w:color w:val="000000"/>
          <w:szCs w:val="24"/>
        </w:rPr>
        <w:t xml:space="preserve"> 67</w:t>
      </w:r>
    </w:p>
    <w:p w14:paraId="6CA9FB87" w14:textId="2F967442" w:rsidR="00EE6B17" w:rsidRPr="00EE6B17" w:rsidRDefault="00EE6B17" w:rsidP="00261DBF">
      <w:pPr>
        <w:autoSpaceDE w:val="0"/>
        <w:autoSpaceDN w:val="0"/>
        <w:adjustRightInd w:val="0"/>
        <w:ind w:left="284"/>
        <w:jc w:val="left"/>
        <w:rPr>
          <w:rFonts w:eastAsia="CenturyGothic"/>
          <w:bCs/>
          <w:color w:val="000000"/>
          <w:szCs w:val="24"/>
        </w:rPr>
      </w:pPr>
      <w:r w:rsidRPr="00EE6B17">
        <w:rPr>
          <w:rFonts w:eastAsia="CenturyGothic"/>
          <w:bCs/>
          <w:color w:val="000000"/>
          <w:szCs w:val="24"/>
        </w:rPr>
        <w:t xml:space="preserve">holenderskie </w:t>
      </w:r>
      <w:r>
        <w:rPr>
          <w:rFonts w:eastAsia="CenturyGothic"/>
          <w:bCs/>
          <w:color w:val="000000"/>
          <w:szCs w:val="24"/>
        </w:rPr>
        <w:t xml:space="preserve"> </w:t>
      </w:r>
      <w:r w:rsidR="00261DBF">
        <w:rPr>
          <w:rFonts w:eastAsia="CenturyGothic"/>
          <w:bCs/>
          <w:color w:val="000000"/>
          <w:szCs w:val="24"/>
        </w:rPr>
        <w:t xml:space="preserve"> </w:t>
      </w:r>
      <w:r w:rsidRPr="00EE6B17">
        <w:rPr>
          <w:rFonts w:eastAsia="CenturyGothic"/>
          <w:bCs/>
          <w:color w:val="000000"/>
          <w:szCs w:val="24"/>
        </w:rPr>
        <w:t>80</w:t>
      </w:r>
    </w:p>
    <w:p w14:paraId="50235843" w14:textId="138F1F9E" w:rsidR="00EE6B17" w:rsidRPr="00EE6B17" w:rsidRDefault="00EE6B17" w:rsidP="00261DBF">
      <w:pPr>
        <w:autoSpaceDE w:val="0"/>
        <w:autoSpaceDN w:val="0"/>
        <w:adjustRightInd w:val="0"/>
        <w:ind w:left="284"/>
        <w:jc w:val="left"/>
        <w:rPr>
          <w:rFonts w:eastAsia="CenturyGothic"/>
          <w:bCs/>
          <w:color w:val="000000"/>
          <w:szCs w:val="24"/>
        </w:rPr>
      </w:pPr>
      <w:r w:rsidRPr="00EE6B17">
        <w:rPr>
          <w:rFonts w:eastAsia="CenturyGothic"/>
          <w:bCs/>
          <w:color w:val="000000"/>
          <w:szCs w:val="24"/>
        </w:rPr>
        <w:t xml:space="preserve">brytyjskie      </w:t>
      </w:r>
      <w:r w:rsidR="00261DBF">
        <w:rPr>
          <w:rFonts w:eastAsia="CenturyGothic"/>
          <w:bCs/>
          <w:color w:val="000000"/>
          <w:szCs w:val="24"/>
        </w:rPr>
        <w:t xml:space="preserve"> </w:t>
      </w:r>
      <w:r>
        <w:rPr>
          <w:rFonts w:eastAsia="CenturyGothic"/>
          <w:bCs/>
          <w:color w:val="000000"/>
          <w:szCs w:val="24"/>
        </w:rPr>
        <w:t xml:space="preserve"> </w:t>
      </w:r>
      <w:r w:rsidRPr="00EE6B17">
        <w:rPr>
          <w:rFonts w:eastAsia="CenturyGothic"/>
          <w:bCs/>
          <w:color w:val="000000"/>
          <w:szCs w:val="24"/>
        </w:rPr>
        <w:t>89</w:t>
      </w:r>
    </w:p>
    <w:p w14:paraId="1B00E6EE" w14:textId="77777777" w:rsidR="00EE6B17" w:rsidRPr="00EE6B17" w:rsidRDefault="00EE6B17" w:rsidP="00BB4873"/>
    <w:p w14:paraId="0CA806EA" w14:textId="42336C4C" w:rsidR="00EE6B17" w:rsidRPr="00EE6B17" w:rsidRDefault="00EE6B17" w:rsidP="00BB4873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EE6B17">
        <w:rPr>
          <w:rFonts w:eastAsia="Times New Roman"/>
          <w:lang w:eastAsia="pl-PL"/>
        </w:rPr>
        <w:t xml:space="preserve">Zadanie 3.2. (0–1) </w:t>
      </w:r>
    </w:p>
    <w:p w14:paraId="09F1E4F4" w14:textId="3C70F8E2" w:rsidR="00EE6B17" w:rsidRPr="00EE6B17" w:rsidRDefault="00BB4873" w:rsidP="00BB4873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EE6B17" w:rsidRPr="00EE6B17">
        <w:rPr>
          <w:rFonts w:eastAsia="Times New Roman"/>
          <w:lang w:eastAsia="pl-PL"/>
        </w:rPr>
        <w:t xml:space="preserve">Odnosząc się do </w:t>
      </w:r>
      <w:r>
        <w:rPr>
          <w:rFonts w:eastAsia="Times New Roman"/>
          <w:lang w:eastAsia="pl-PL"/>
        </w:rPr>
        <w:t>ostatniego zdania z t</w:t>
      </w:r>
      <w:r w:rsidR="00EE6B17" w:rsidRPr="00EE6B17">
        <w:rPr>
          <w:rFonts w:eastAsia="Times New Roman"/>
          <w:lang w:eastAsia="pl-PL"/>
        </w:rPr>
        <w:t xml:space="preserve">ekstu </w:t>
      </w:r>
      <w:r>
        <w:rPr>
          <w:rFonts w:eastAsia="Times New Roman"/>
          <w:lang w:eastAsia="pl-PL"/>
        </w:rPr>
        <w:t>z materiału 3</w:t>
      </w:r>
      <w:r w:rsidR="00EE6B17" w:rsidRPr="00EE6B17">
        <w:rPr>
          <w:rFonts w:eastAsia="Times New Roman"/>
          <w:lang w:eastAsia="pl-PL"/>
        </w:rPr>
        <w:t>., przedstaw różnicę między humanizmem a kolektywizmem oraz różnicę między humanizmem a indywidualizmem.</w:t>
      </w:r>
    </w:p>
    <w:p w14:paraId="1FE92049" w14:textId="77777777" w:rsidR="00EE6B17" w:rsidRPr="00BB4873" w:rsidRDefault="00EE6B17" w:rsidP="00BB4873">
      <w:pPr>
        <w:rPr>
          <w:b/>
          <w:sz w:val="16"/>
        </w:rPr>
      </w:pPr>
    </w:p>
    <w:p w14:paraId="4D885A79" w14:textId="04DA911C" w:rsidR="00EE6B17" w:rsidRDefault="00BB4873" w:rsidP="00BB4873">
      <w:pPr>
        <w:ind w:left="284"/>
      </w:pPr>
      <w:r>
        <w:t>h</w:t>
      </w:r>
      <w:r w:rsidR="00EE6B17">
        <w:t xml:space="preserve">umanizm a indywidualizm – </w:t>
      </w:r>
      <w:r w:rsidR="00EE6B17" w:rsidRPr="00A36250">
        <w:t>…</w:t>
      </w:r>
    </w:p>
    <w:p w14:paraId="0303B884" w14:textId="3C61403B" w:rsidR="00EE6B17" w:rsidRDefault="00BB4873" w:rsidP="00BB4873">
      <w:pPr>
        <w:ind w:left="284"/>
      </w:pPr>
      <w:r>
        <w:t>h</w:t>
      </w:r>
      <w:r w:rsidR="00EE6B17">
        <w:t xml:space="preserve">umanizm a kolektywizm – </w:t>
      </w:r>
      <w:r w:rsidR="00EE6B17" w:rsidRPr="00A36250">
        <w:t>…</w:t>
      </w:r>
    </w:p>
    <w:p w14:paraId="7C54E240" w14:textId="77777777" w:rsidR="00FC27F4" w:rsidRPr="00BB4873" w:rsidRDefault="00FC27F4" w:rsidP="00BB4873">
      <w:pPr>
        <w:rPr>
          <w:iCs/>
          <w:sz w:val="16"/>
          <w:szCs w:val="20"/>
        </w:rPr>
      </w:pPr>
    </w:p>
    <w:p w14:paraId="0E53018E" w14:textId="214F6FB2" w:rsidR="00BB4873" w:rsidRPr="00EE6B17" w:rsidRDefault="00BB4873" w:rsidP="00BB4873">
      <w:pPr>
        <w:autoSpaceDE w:val="0"/>
        <w:autoSpaceDN w:val="0"/>
        <w:adjustRightInd w:val="0"/>
        <w:jc w:val="left"/>
        <w:rPr>
          <w:rFonts w:eastAsia="CenturyGothic"/>
          <w:color w:val="000000"/>
        </w:rPr>
      </w:pPr>
      <w:r>
        <w:rPr>
          <w:iCs/>
          <w:szCs w:val="20"/>
        </w:rPr>
        <w:t xml:space="preserve">  Materiał 3. </w:t>
      </w:r>
      <w:r w:rsidRPr="00EE6B17">
        <w:rPr>
          <w:rFonts w:eastAsia="CenturyGothic"/>
          <w:color w:val="000000"/>
        </w:rPr>
        <w:t xml:space="preserve">Tekst dotyczący </w:t>
      </w:r>
      <w:r>
        <w:rPr>
          <w:iCs/>
          <w:szCs w:val="20"/>
        </w:rPr>
        <w:t xml:space="preserve">głównego wymiaru psychologicznego kultury polskiej </w:t>
      </w:r>
      <w:r w:rsidRPr="00EE6B17">
        <w:rPr>
          <w:rFonts w:eastAsia="CenturyGothic"/>
          <w:color w:val="000000"/>
        </w:rPr>
        <w:t>z</w:t>
      </w:r>
      <w:r>
        <w:rPr>
          <w:rFonts w:eastAsia="CenturyGothic"/>
          <w:color w:val="000000"/>
        </w:rPr>
        <w:t xml:space="preserve"> </w:t>
      </w:r>
      <w:r w:rsidRPr="00EE6B17">
        <w:rPr>
          <w:rFonts w:eastAsia="CenturyGothic"/>
          <w:color w:val="000000"/>
        </w:rPr>
        <w:t>książki P.</w:t>
      </w:r>
      <w:r>
        <w:rPr>
          <w:rFonts w:eastAsia="CenturyGothic"/>
          <w:color w:val="000000"/>
        </w:rPr>
        <w:t> </w:t>
      </w:r>
      <w:r w:rsidRPr="00EE6B17">
        <w:rPr>
          <w:rFonts w:eastAsia="CenturyGothic"/>
          <w:color w:val="000000"/>
        </w:rPr>
        <w:t>Boskiego pt. „</w:t>
      </w:r>
      <w:r w:rsidRPr="00EE6B17">
        <w:rPr>
          <w:iCs/>
        </w:rPr>
        <w:t xml:space="preserve">Kulturowe ramy </w:t>
      </w:r>
      <w:proofErr w:type="spellStart"/>
      <w:r w:rsidRPr="00EE6B17">
        <w:rPr>
          <w:iCs/>
        </w:rPr>
        <w:t>zachowań</w:t>
      </w:r>
      <w:proofErr w:type="spellEnd"/>
      <w:r w:rsidRPr="00EE6B17">
        <w:rPr>
          <w:iCs/>
        </w:rPr>
        <w:t xml:space="preserve"> społecznych. Podręcznik psychologii międzykulturowej”</w:t>
      </w:r>
    </w:p>
    <w:p w14:paraId="348DCAF9" w14:textId="2354C395" w:rsidR="008659C3" w:rsidRPr="00BB4873" w:rsidRDefault="00BB4873" w:rsidP="00BB4873">
      <w:pPr>
        <w:jc w:val="left"/>
        <w:rPr>
          <w:iCs/>
          <w:sz w:val="20"/>
          <w:szCs w:val="20"/>
        </w:rPr>
      </w:pPr>
      <w:r w:rsidRPr="00BB4873">
        <w:rPr>
          <w:iCs/>
          <w:szCs w:val="20"/>
        </w:rPr>
        <w:t xml:space="preserve">  </w:t>
      </w:r>
      <w:r w:rsidR="008659C3" w:rsidRPr="00BB4873">
        <w:rPr>
          <w:iCs/>
          <w:szCs w:val="20"/>
        </w:rPr>
        <w:t xml:space="preserve">Humanizm stanowi [w świetle badań </w:t>
      </w:r>
      <w:proofErr w:type="spellStart"/>
      <w:r w:rsidR="008659C3" w:rsidRPr="00BB4873">
        <w:rPr>
          <w:iCs/>
          <w:szCs w:val="20"/>
        </w:rPr>
        <w:t>psychokulturowych</w:t>
      </w:r>
      <w:proofErr w:type="spellEnd"/>
      <w:r w:rsidR="008659C3" w:rsidRPr="00BB4873">
        <w:rPr>
          <w:iCs/>
          <w:szCs w:val="20"/>
        </w:rPr>
        <w:t>] ważny dla jednostek obszar wartości i celów życiowych. […] Kultura polska jest spolaryzowana na [odbieraną jako pozytywna] część humanistyczną oraz na negatywnie widziany świat materializmu.</w:t>
      </w:r>
      <w:r w:rsidR="007C5A59" w:rsidRPr="00BB4873">
        <w:rPr>
          <w:iCs/>
          <w:szCs w:val="20"/>
        </w:rPr>
        <w:t xml:space="preserve"> </w:t>
      </w:r>
      <w:r w:rsidR="006D68E5" w:rsidRPr="00BB4873">
        <w:rPr>
          <w:iCs/>
          <w:szCs w:val="20"/>
        </w:rPr>
        <w:t xml:space="preserve">[Ten </w:t>
      </w:r>
      <w:r w:rsidR="00644847" w:rsidRPr="00BB4873">
        <w:rPr>
          <w:iCs/>
          <w:szCs w:val="20"/>
        </w:rPr>
        <w:t>drugi</w:t>
      </w:r>
      <w:r w:rsidR="006D68E5" w:rsidRPr="00BB4873">
        <w:rPr>
          <w:iCs/>
          <w:szCs w:val="20"/>
        </w:rPr>
        <w:t>]</w:t>
      </w:r>
      <w:r w:rsidR="008659C3" w:rsidRPr="00BB4873">
        <w:rPr>
          <w:iCs/>
          <w:szCs w:val="20"/>
        </w:rPr>
        <w:t xml:space="preserve"> dotyczy odrzucanego [realnego] kształtu życia, podczas gdy własne ja i ideał kulturowy pozostają w obrębie wartości humanistycznych. […] Humanizm jest […] jednoznaczny z</w:t>
      </w:r>
      <w:r w:rsidR="00644847" w:rsidRPr="00BB4873">
        <w:rPr>
          <w:iCs/>
          <w:szCs w:val="20"/>
        </w:rPr>
        <w:t> </w:t>
      </w:r>
      <w:r w:rsidR="008659C3" w:rsidRPr="00BB4873">
        <w:rPr>
          <w:iCs/>
          <w:szCs w:val="20"/>
        </w:rPr>
        <w:t xml:space="preserve">podmiotowością zorientowaną na cele prospołeczne. </w:t>
      </w:r>
    </w:p>
    <w:p w14:paraId="005975AF" w14:textId="2D5EC2E2" w:rsidR="00476902" w:rsidRPr="00BB4873" w:rsidRDefault="00476902" w:rsidP="00BB4873"/>
    <w:p w14:paraId="03047A91" w14:textId="30CFC9F0" w:rsidR="00476902" w:rsidRPr="00BB4873" w:rsidRDefault="00BB4873" w:rsidP="00BB4873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476902" w:rsidRPr="00BB4873">
        <w:rPr>
          <w:rFonts w:eastAsia="Times New Roman"/>
          <w:lang w:eastAsia="pl-PL"/>
        </w:rPr>
        <w:t>Zadanie 3.3. (0–1)</w:t>
      </w:r>
      <w:r w:rsidR="00A0539B" w:rsidRPr="00BB4873">
        <w:rPr>
          <w:rFonts w:eastAsia="Times New Roman"/>
          <w:lang w:eastAsia="pl-PL"/>
        </w:rPr>
        <w:t xml:space="preserve"> </w:t>
      </w:r>
    </w:p>
    <w:p w14:paraId="397AD115" w14:textId="152557D8" w:rsidR="007F32EA" w:rsidRPr="00BB4873" w:rsidRDefault="00BB4873" w:rsidP="00BB4873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844DE8" w:rsidRPr="00BB4873">
        <w:rPr>
          <w:rFonts w:eastAsia="Times New Roman"/>
          <w:lang w:eastAsia="pl-PL"/>
        </w:rPr>
        <w:t xml:space="preserve">Sformułuj argument do tezy: Opinie na temat społeczeństwa polskiego wyrażone w wywiadzie </w:t>
      </w:r>
      <w:r>
        <w:rPr>
          <w:rFonts w:eastAsia="Times New Roman"/>
          <w:lang w:eastAsia="pl-PL"/>
        </w:rPr>
        <w:t xml:space="preserve">z materiału 4. </w:t>
      </w:r>
      <w:r w:rsidR="00DE23FC" w:rsidRPr="00BB4873">
        <w:rPr>
          <w:rFonts w:eastAsia="Times New Roman"/>
          <w:lang w:eastAsia="pl-PL"/>
        </w:rPr>
        <w:t xml:space="preserve">nie </w:t>
      </w:r>
      <w:r w:rsidR="00844DE8" w:rsidRPr="00BB4873">
        <w:rPr>
          <w:rFonts w:eastAsia="Times New Roman"/>
          <w:lang w:eastAsia="pl-PL"/>
        </w:rPr>
        <w:t xml:space="preserve">są </w:t>
      </w:r>
      <w:r w:rsidR="00DE23FC" w:rsidRPr="00BB4873">
        <w:rPr>
          <w:rFonts w:eastAsia="Times New Roman"/>
          <w:lang w:eastAsia="pl-PL"/>
        </w:rPr>
        <w:t>sprzeczne</w:t>
      </w:r>
      <w:r w:rsidR="00844DE8" w:rsidRPr="00BB4873">
        <w:rPr>
          <w:rFonts w:eastAsia="Times New Roman"/>
          <w:lang w:eastAsia="pl-PL"/>
        </w:rPr>
        <w:t xml:space="preserve"> z </w:t>
      </w:r>
      <w:r w:rsidR="007F32EA" w:rsidRPr="00BB4873">
        <w:rPr>
          <w:rFonts w:eastAsia="Times New Roman"/>
          <w:lang w:eastAsia="pl-PL"/>
        </w:rPr>
        <w:t>wnioskami z</w:t>
      </w:r>
      <w:r w:rsidR="00844DE8" w:rsidRPr="00BB4873">
        <w:rPr>
          <w:rFonts w:eastAsia="Times New Roman"/>
          <w:lang w:eastAsia="pl-PL"/>
        </w:rPr>
        <w:t xml:space="preserve"> </w:t>
      </w:r>
      <w:r w:rsidR="007F32EA" w:rsidRPr="00BB4873">
        <w:rPr>
          <w:rFonts w:eastAsia="Times New Roman"/>
          <w:lang w:eastAsia="pl-PL"/>
        </w:rPr>
        <w:t xml:space="preserve">badań </w:t>
      </w:r>
      <w:proofErr w:type="spellStart"/>
      <w:r w:rsidR="007F32EA" w:rsidRPr="00BB4873">
        <w:rPr>
          <w:rFonts w:eastAsia="Times New Roman"/>
          <w:lang w:eastAsia="pl-PL"/>
        </w:rPr>
        <w:t>psychokulturowych</w:t>
      </w:r>
      <w:proofErr w:type="spellEnd"/>
      <w:r w:rsidR="00844DE8" w:rsidRPr="00BB4873">
        <w:rPr>
          <w:rFonts w:eastAsia="Times New Roman"/>
          <w:lang w:eastAsia="pl-PL"/>
        </w:rPr>
        <w:t xml:space="preserve"> nad tym społeczeństwem</w:t>
      </w:r>
      <w:r w:rsidR="00644847" w:rsidRPr="00BB4873">
        <w:rPr>
          <w:rFonts w:eastAsia="Times New Roman"/>
          <w:lang w:eastAsia="pl-PL"/>
        </w:rPr>
        <w:t xml:space="preserve"> przedstawionymi w tekście </w:t>
      </w:r>
      <w:r>
        <w:rPr>
          <w:rFonts w:eastAsia="Times New Roman"/>
          <w:lang w:eastAsia="pl-PL"/>
        </w:rPr>
        <w:t xml:space="preserve">z materiału 3. </w:t>
      </w:r>
    </w:p>
    <w:p w14:paraId="052B20DF" w14:textId="49A98462" w:rsidR="007F32EA" w:rsidRPr="00BB4873" w:rsidRDefault="007F32EA" w:rsidP="00BB4873">
      <w:pPr>
        <w:rPr>
          <w:rFonts w:eastAsia="Times New Roman"/>
          <w:sz w:val="16"/>
          <w:lang w:eastAsia="pl-PL"/>
        </w:rPr>
      </w:pPr>
    </w:p>
    <w:p w14:paraId="15ABAAFC" w14:textId="154C6DD4" w:rsidR="00BB4873" w:rsidRDefault="00BB4873" w:rsidP="00BB4873">
      <w:r>
        <w:t xml:space="preserve">  Materiał 4. Fragment wywiadu z Dorotą Masłowską z </w:t>
      </w:r>
      <w:r w:rsidRPr="00BB4873">
        <w:t>„Tygodnika Powszechnego”</w:t>
      </w:r>
    </w:p>
    <w:p w14:paraId="13CCC506" w14:textId="7AE5A3B8" w:rsidR="00BB4873" w:rsidRDefault="00BB4873" w:rsidP="00BB4873">
      <w:pPr>
        <w:jc w:val="left"/>
      </w:pPr>
      <w:r>
        <w:t xml:space="preserve">  – To oczywiste, że ostatnie 20 lat to wielkie zmiany […] w Polsce. Bardzo dużo miejsca w ludzkich dążeniach zajęły pieniądze, przedmioty, technologie, komfort. Różne atrybuty statusu, pięcie się po materialnych drabinach. […] Zaniedbane są całe sfery życia prywatnego i społecznego. […] Przyjaciele są zjawiskiem efemerycznym i nierzadko częścią układu zawodowo-towarzyskiego, z którymi wiążą cię jakieś koneksje, korzyści, koniunktury. </w:t>
      </w:r>
    </w:p>
    <w:p w14:paraId="07488683" w14:textId="51DB672F" w:rsidR="00BB4873" w:rsidRDefault="00BB4873" w:rsidP="008B3B41">
      <w:pPr>
        <w:spacing w:line="360" w:lineRule="auto"/>
        <w:rPr>
          <w:rFonts w:eastAsia="Times New Roman"/>
          <w:sz w:val="18"/>
          <w:lang w:eastAsia="pl-PL"/>
        </w:rPr>
      </w:pPr>
    </w:p>
    <w:p w14:paraId="69126437" w14:textId="2704022C" w:rsidR="00BB4873" w:rsidRDefault="00BB4873" w:rsidP="008B3B41">
      <w:pPr>
        <w:spacing w:line="360" w:lineRule="auto"/>
        <w:rPr>
          <w:rFonts w:eastAsia="Times New Roman"/>
          <w:sz w:val="18"/>
          <w:lang w:eastAsia="pl-PL"/>
        </w:rPr>
      </w:pPr>
    </w:p>
    <w:p w14:paraId="065FA458" w14:textId="2C449DA9" w:rsidR="00BB4873" w:rsidRDefault="00BB4873" w:rsidP="008B3B41">
      <w:pPr>
        <w:spacing w:line="360" w:lineRule="auto"/>
        <w:rPr>
          <w:rFonts w:eastAsia="Times New Roman"/>
          <w:sz w:val="18"/>
          <w:lang w:eastAsia="pl-PL"/>
        </w:rPr>
      </w:pPr>
    </w:p>
    <w:p w14:paraId="5F612DC4" w14:textId="3436C3DC" w:rsidR="00BB4873" w:rsidRDefault="00BB4873" w:rsidP="008B3B41">
      <w:pPr>
        <w:spacing w:line="360" w:lineRule="auto"/>
        <w:rPr>
          <w:rFonts w:eastAsia="Times New Roman"/>
          <w:sz w:val="18"/>
          <w:lang w:eastAsia="pl-PL"/>
        </w:rPr>
      </w:pPr>
    </w:p>
    <w:p w14:paraId="5452FFD7" w14:textId="3A94FD44" w:rsidR="00BB4873" w:rsidRDefault="00BB4873" w:rsidP="008B3B41">
      <w:pPr>
        <w:spacing w:line="360" w:lineRule="auto"/>
        <w:rPr>
          <w:rFonts w:eastAsia="Times New Roman"/>
          <w:sz w:val="18"/>
          <w:lang w:eastAsia="pl-PL"/>
        </w:rPr>
      </w:pPr>
    </w:p>
    <w:p w14:paraId="1B27FEBC" w14:textId="1C89F85F" w:rsidR="00420D56" w:rsidRPr="00AE3E34" w:rsidRDefault="00420D56" w:rsidP="00420D56">
      <w:pPr>
        <w:jc w:val="left"/>
        <w:rPr>
          <w:rFonts w:eastAsia="Times New Roman"/>
          <w:lang w:eastAsia="pl-PL"/>
        </w:rPr>
      </w:pPr>
      <w:r w:rsidRPr="00AE3E34">
        <w:rPr>
          <w:rFonts w:eastAsia="Times New Roman"/>
          <w:lang w:eastAsia="pl-PL"/>
        </w:rPr>
        <w:lastRenderedPageBreak/>
        <w:t xml:space="preserve">  Zadanie </w:t>
      </w:r>
      <w:r>
        <w:rPr>
          <w:rFonts w:eastAsia="Times New Roman"/>
          <w:lang w:eastAsia="pl-PL"/>
        </w:rPr>
        <w:t>4</w:t>
      </w:r>
      <w:r w:rsidRPr="00AE3E34">
        <w:rPr>
          <w:rFonts w:eastAsia="Times New Roman"/>
          <w:lang w:eastAsia="pl-PL"/>
        </w:rPr>
        <w:t>.</w:t>
      </w:r>
    </w:p>
    <w:p w14:paraId="68642B17" w14:textId="22C92D51" w:rsidR="00420D56" w:rsidRPr="00AE3E34" w:rsidRDefault="00420D56" w:rsidP="00420D56">
      <w:pPr>
        <w:tabs>
          <w:tab w:val="left" w:pos="720"/>
        </w:tabs>
        <w:jc w:val="left"/>
      </w:pPr>
      <w:r w:rsidRPr="00AE3E34">
        <w:t xml:space="preserve">  Korzystając z </w:t>
      </w:r>
      <w:r>
        <w:t xml:space="preserve">zestawień </w:t>
      </w:r>
      <w:r w:rsidRPr="00AE3E34">
        <w:t>(1–</w:t>
      </w:r>
      <w:r>
        <w:t>2</w:t>
      </w:r>
      <w:r w:rsidRPr="00AE3E34">
        <w:t>)</w:t>
      </w:r>
      <w:r>
        <w:t xml:space="preserve">, </w:t>
      </w:r>
      <w:r w:rsidRPr="00AE3E34">
        <w:t xml:space="preserve">wykonaj polecenia </w:t>
      </w:r>
      <w:r>
        <w:t>4</w:t>
      </w:r>
      <w:r w:rsidRPr="00AE3E34">
        <w:t>.1.–</w:t>
      </w:r>
      <w:r>
        <w:t>4</w:t>
      </w:r>
      <w:r w:rsidRPr="00AE3E34">
        <w:t>.</w:t>
      </w:r>
      <w:r>
        <w:t>2.</w:t>
      </w:r>
      <w:r w:rsidRPr="00AE3E34">
        <w:t xml:space="preserve"> </w:t>
      </w:r>
    </w:p>
    <w:p w14:paraId="27403BCA" w14:textId="77777777" w:rsidR="00420D56" w:rsidRPr="00420D56" w:rsidRDefault="00420D56" w:rsidP="00420D56">
      <w:pPr>
        <w:rPr>
          <w:rFonts w:eastAsia="Times New Roman"/>
          <w:lang w:eastAsia="pl-PL"/>
        </w:rPr>
      </w:pPr>
    </w:p>
    <w:p w14:paraId="60084F55" w14:textId="0A79EA40" w:rsidR="00C44DA8" w:rsidRPr="00420D56" w:rsidRDefault="00420D56" w:rsidP="00420D56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C44DA8" w:rsidRPr="00420D56">
        <w:rPr>
          <w:rFonts w:eastAsia="Times New Roman"/>
          <w:lang w:eastAsia="pl-PL"/>
        </w:rPr>
        <w:t>Zadanie 4.1. (0–1)</w:t>
      </w:r>
    </w:p>
    <w:p w14:paraId="39D84F6A" w14:textId="1668FEA2" w:rsidR="00C44DA8" w:rsidRPr="00420D56" w:rsidRDefault="00C44DA8" w:rsidP="00420D56">
      <w:pPr>
        <w:jc w:val="left"/>
        <w:rPr>
          <w:rFonts w:eastAsia="Calibri"/>
          <w:bCs/>
        </w:rPr>
      </w:pPr>
      <w:r w:rsidRPr="00420D56">
        <w:rPr>
          <w:rFonts w:eastAsia="Times New Roman"/>
          <w:bCs/>
          <w:lang w:eastAsia="pl-PL"/>
        </w:rPr>
        <w:t xml:space="preserve">  Odnosząc się do zestawienia 1</w:t>
      </w:r>
      <w:r w:rsidR="00420D56">
        <w:rPr>
          <w:rFonts w:eastAsia="Times New Roman"/>
          <w:bCs/>
          <w:lang w:eastAsia="pl-PL"/>
        </w:rPr>
        <w:t>.</w:t>
      </w:r>
      <w:r w:rsidRPr="00420D56">
        <w:rPr>
          <w:rFonts w:eastAsia="Times New Roman"/>
          <w:bCs/>
          <w:lang w:eastAsia="pl-PL"/>
        </w:rPr>
        <w:t>, rozstrzygnij, czy w Rzeczypospolitej Polskiej jako języki pomocnicze mogą być używane tylko języki mniejszości narodowych (mniejszości, których dotyczy zestawienie 2.). Odpowiedź uzasadnij.</w:t>
      </w:r>
    </w:p>
    <w:p w14:paraId="2B5676CF" w14:textId="77777777" w:rsidR="00420D56" w:rsidRPr="00420D56" w:rsidRDefault="00420D56" w:rsidP="00420D56">
      <w:pPr>
        <w:jc w:val="left"/>
        <w:rPr>
          <w:rFonts w:eastAsia="Calibri"/>
          <w:bCs/>
          <w:sz w:val="16"/>
        </w:rPr>
      </w:pPr>
    </w:p>
    <w:p w14:paraId="3A6B5FB0" w14:textId="6B941B74" w:rsidR="00C44DA8" w:rsidRPr="00420D56" w:rsidRDefault="00420D56" w:rsidP="00420D56">
      <w:pPr>
        <w:ind w:left="284"/>
        <w:jc w:val="left"/>
        <w:rPr>
          <w:rFonts w:eastAsia="Calibri"/>
          <w:bCs/>
        </w:rPr>
      </w:pPr>
      <w:r>
        <w:rPr>
          <w:rFonts w:eastAsia="Calibri"/>
          <w:bCs/>
        </w:rPr>
        <w:t>r</w:t>
      </w:r>
      <w:r w:rsidR="00C44DA8" w:rsidRPr="00420D56">
        <w:rPr>
          <w:rFonts w:eastAsia="Calibri"/>
          <w:bCs/>
        </w:rPr>
        <w:t>ozstrzygnięcie – …</w:t>
      </w:r>
    </w:p>
    <w:p w14:paraId="4442B608" w14:textId="791866F8" w:rsidR="00C44DA8" w:rsidRPr="00420D56" w:rsidRDefault="00420D56" w:rsidP="00420D56">
      <w:pPr>
        <w:autoSpaceDE w:val="0"/>
        <w:autoSpaceDN w:val="0"/>
        <w:adjustRightInd w:val="0"/>
        <w:ind w:left="284"/>
        <w:jc w:val="left"/>
        <w:rPr>
          <w:rFonts w:eastAsia="Calibri"/>
          <w:bCs/>
        </w:rPr>
      </w:pPr>
      <w:r>
        <w:rPr>
          <w:rFonts w:eastAsia="Calibri"/>
          <w:bCs/>
        </w:rPr>
        <w:t>u</w:t>
      </w:r>
      <w:r w:rsidR="00C44DA8" w:rsidRPr="00420D56">
        <w:rPr>
          <w:rFonts w:eastAsia="Calibri"/>
          <w:bCs/>
        </w:rPr>
        <w:t>zasadnienie – …</w:t>
      </w:r>
    </w:p>
    <w:p w14:paraId="1413291F" w14:textId="77777777" w:rsidR="00420D56" w:rsidRPr="00E370B7" w:rsidRDefault="00420D56" w:rsidP="00420D56">
      <w:pPr>
        <w:autoSpaceDE w:val="0"/>
        <w:autoSpaceDN w:val="0"/>
        <w:adjustRightInd w:val="0"/>
        <w:jc w:val="left"/>
        <w:rPr>
          <w:rFonts w:eastAsia="Calibri"/>
          <w:bCs/>
          <w:sz w:val="24"/>
          <w:szCs w:val="24"/>
        </w:rPr>
      </w:pPr>
    </w:p>
    <w:p w14:paraId="2A5175F6" w14:textId="30EF28C1" w:rsidR="00C44DA8" w:rsidRPr="00626C6D" w:rsidRDefault="00420D56" w:rsidP="00626C6D">
      <w:pPr>
        <w:jc w:val="left"/>
        <w:rPr>
          <w:rFonts w:eastAsia="Times New Roman"/>
          <w:lang w:eastAsia="pl-PL"/>
        </w:rPr>
      </w:pPr>
      <w:r w:rsidRPr="00626C6D">
        <w:rPr>
          <w:rFonts w:eastAsia="Times New Roman"/>
          <w:lang w:eastAsia="pl-PL"/>
        </w:rPr>
        <w:t xml:space="preserve">  </w:t>
      </w:r>
      <w:r w:rsidR="00C44DA8" w:rsidRPr="00626C6D">
        <w:rPr>
          <w:rFonts w:eastAsia="Times New Roman"/>
          <w:lang w:eastAsia="pl-PL"/>
        </w:rPr>
        <w:t>Zadanie 4.2. (0–1)</w:t>
      </w:r>
    </w:p>
    <w:p w14:paraId="1227313E" w14:textId="476AC2EE" w:rsidR="00C44DA8" w:rsidRPr="00626C6D" w:rsidRDefault="00C44DA8" w:rsidP="00626C6D">
      <w:pPr>
        <w:autoSpaceDE w:val="0"/>
        <w:autoSpaceDN w:val="0"/>
        <w:adjustRightInd w:val="0"/>
        <w:jc w:val="left"/>
        <w:rPr>
          <w:rFonts w:eastAsia="Calibri"/>
          <w:bCs/>
        </w:rPr>
      </w:pPr>
      <w:r w:rsidRPr="00626C6D">
        <w:rPr>
          <w:rFonts w:eastAsia="Calibri"/>
          <w:bCs/>
        </w:rPr>
        <w:t xml:space="preserve">   Odnosząc się do uregulowań prawnych, wyjaśnij, dlaczego niektóre z mniejszości wymienione w zestawieniu 2</w:t>
      </w:r>
      <w:r w:rsidR="00420D56" w:rsidRPr="00626C6D">
        <w:rPr>
          <w:rFonts w:eastAsia="Calibri"/>
          <w:bCs/>
        </w:rPr>
        <w:t>.</w:t>
      </w:r>
      <w:r w:rsidRPr="00626C6D">
        <w:rPr>
          <w:rFonts w:eastAsia="Calibri"/>
          <w:bCs/>
        </w:rPr>
        <w:t xml:space="preserve"> nie zostały uwzględnione w wykazie </w:t>
      </w:r>
      <w:r w:rsidR="00420D56" w:rsidRPr="00626C6D">
        <w:rPr>
          <w:rFonts w:eastAsia="Calibri"/>
          <w:bCs/>
        </w:rPr>
        <w:t>gmin,</w:t>
      </w:r>
      <w:r w:rsidRPr="00626C6D">
        <w:rPr>
          <w:rFonts w:eastAsia="Calibri"/>
          <w:bCs/>
        </w:rPr>
        <w:t xml:space="preserve"> w których wprowadzono język pomocniczy</w:t>
      </w:r>
      <w:r w:rsidR="00626C6D">
        <w:rPr>
          <w:rFonts w:eastAsia="Calibri"/>
          <w:bCs/>
        </w:rPr>
        <w:t xml:space="preserve"> (</w:t>
      </w:r>
      <w:r w:rsidR="00626C6D" w:rsidRPr="00626C6D">
        <w:rPr>
          <w:rFonts w:eastAsia="Calibri"/>
          <w:bCs/>
        </w:rPr>
        <w:t>gmin z zestawienia 1.</w:t>
      </w:r>
      <w:r w:rsidR="00626C6D">
        <w:rPr>
          <w:rFonts w:eastAsia="Calibri"/>
          <w:bCs/>
        </w:rPr>
        <w:t>).</w:t>
      </w:r>
    </w:p>
    <w:p w14:paraId="0498C6F5" w14:textId="77777777" w:rsidR="00C44DA8" w:rsidRPr="00626C6D" w:rsidRDefault="00C44DA8" w:rsidP="00626C6D">
      <w:pPr>
        <w:autoSpaceDE w:val="0"/>
        <w:autoSpaceDN w:val="0"/>
        <w:adjustRightInd w:val="0"/>
        <w:jc w:val="left"/>
        <w:rPr>
          <w:rFonts w:eastAsia="Calibri"/>
          <w:bCs/>
          <w:sz w:val="16"/>
        </w:rPr>
      </w:pPr>
    </w:p>
    <w:p w14:paraId="741557A7" w14:textId="6139D322" w:rsidR="00C44DA8" w:rsidRPr="00626C6D" w:rsidRDefault="00420D56" w:rsidP="00626C6D">
      <w:pPr>
        <w:jc w:val="left"/>
        <w:rPr>
          <w:bCs/>
        </w:rPr>
      </w:pPr>
      <w:r w:rsidRPr="00626C6D">
        <w:rPr>
          <w:bCs/>
        </w:rPr>
        <w:t xml:space="preserve">  </w:t>
      </w:r>
      <w:r w:rsidR="00C44DA8" w:rsidRPr="00626C6D">
        <w:rPr>
          <w:bCs/>
        </w:rPr>
        <w:t xml:space="preserve">Zestawienie 1. </w:t>
      </w:r>
      <w:r w:rsidRPr="00626C6D">
        <w:rPr>
          <w:bCs/>
        </w:rPr>
        <w:t xml:space="preserve">Języki pomocnicze w gminach w Polsce </w:t>
      </w:r>
    </w:p>
    <w:p w14:paraId="71D099C6" w14:textId="1EE34E32" w:rsidR="00C44DA8" w:rsidRPr="00626C6D" w:rsidRDefault="00420D56" w:rsidP="00626C6D">
      <w:pPr>
        <w:ind w:left="284"/>
        <w:jc w:val="left"/>
        <w:rPr>
          <w:rFonts w:eastAsia="Times New Roman"/>
          <w:bCs/>
          <w:noProof/>
        </w:rPr>
      </w:pPr>
      <w:r w:rsidRPr="00626C6D">
        <w:rPr>
          <w:rFonts w:eastAsia="Times New Roman"/>
          <w:bCs/>
          <w:noProof/>
        </w:rPr>
        <w:t>język 1. – w 22 gminach województwa opo</w:t>
      </w:r>
      <w:r w:rsidR="00C44DA8" w:rsidRPr="00626C6D">
        <w:rPr>
          <w:rFonts w:eastAsia="Times New Roman"/>
          <w:bCs/>
          <w:noProof/>
        </w:rPr>
        <w:t>lskie</w:t>
      </w:r>
      <w:r w:rsidRPr="00626C6D">
        <w:rPr>
          <w:rFonts w:eastAsia="Times New Roman"/>
          <w:bCs/>
          <w:noProof/>
        </w:rPr>
        <w:t>go</w:t>
      </w:r>
    </w:p>
    <w:p w14:paraId="113BA551" w14:textId="3DF5674A" w:rsidR="00420D56" w:rsidRPr="00626C6D" w:rsidRDefault="00420D56" w:rsidP="00626C6D">
      <w:pPr>
        <w:ind w:left="284"/>
        <w:jc w:val="left"/>
        <w:rPr>
          <w:rFonts w:eastAsia="Times New Roman"/>
          <w:bCs/>
          <w:noProof/>
        </w:rPr>
      </w:pPr>
      <w:r w:rsidRPr="00626C6D">
        <w:rPr>
          <w:rFonts w:eastAsia="Times New Roman"/>
          <w:bCs/>
          <w:noProof/>
        </w:rPr>
        <w:t xml:space="preserve">język 2. – w 5 gminach województwa pomorskiego </w:t>
      </w:r>
    </w:p>
    <w:p w14:paraId="393F8B62" w14:textId="77777777" w:rsidR="00420D56" w:rsidRPr="00626C6D" w:rsidRDefault="00420D56" w:rsidP="00626C6D">
      <w:pPr>
        <w:ind w:left="284"/>
        <w:jc w:val="left"/>
        <w:rPr>
          <w:rFonts w:eastAsia="Times New Roman"/>
          <w:bCs/>
          <w:noProof/>
        </w:rPr>
      </w:pPr>
      <w:r w:rsidRPr="00626C6D">
        <w:rPr>
          <w:rFonts w:eastAsia="Times New Roman"/>
          <w:bCs/>
          <w:noProof/>
        </w:rPr>
        <w:t xml:space="preserve">język 3. – w 5 gminach województwa podlaskiego </w:t>
      </w:r>
    </w:p>
    <w:p w14:paraId="6AA847B9" w14:textId="6210CAC3" w:rsidR="00C44DA8" w:rsidRPr="00626C6D" w:rsidRDefault="00420D56" w:rsidP="00626C6D">
      <w:pPr>
        <w:ind w:left="284"/>
        <w:jc w:val="left"/>
        <w:rPr>
          <w:rFonts w:eastAsia="Times New Roman"/>
          <w:bCs/>
          <w:noProof/>
        </w:rPr>
      </w:pPr>
      <w:r w:rsidRPr="00626C6D">
        <w:rPr>
          <w:rFonts w:eastAsia="Times New Roman"/>
          <w:bCs/>
          <w:noProof/>
        </w:rPr>
        <w:t xml:space="preserve">język 4. – w 1 gminie </w:t>
      </w:r>
      <w:r w:rsidR="00C44DA8" w:rsidRPr="00626C6D">
        <w:rPr>
          <w:rFonts w:eastAsia="Times New Roman"/>
          <w:bCs/>
          <w:noProof/>
        </w:rPr>
        <w:t>województw</w:t>
      </w:r>
      <w:r w:rsidRPr="00626C6D">
        <w:rPr>
          <w:rFonts w:eastAsia="Times New Roman"/>
          <w:bCs/>
          <w:noProof/>
        </w:rPr>
        <w:t>a</w:t>
      </w:r>
      <w:r w:rsidR="00C44DA8" w:rsidRPr="00626C6D">
        <w:rPr>
          <w:rFonts w:eastAsia="Times New Roman"/>
          <w:bCs/>
          <w:noProof/>
        </w:rPr>
        <w:t xml:space="preserve"> podlaskie</w:t>
      </w:r>
      <w:r w:rsidRPr="00626C6D">
        <w:rPr>
          <w:rFonts w:eastAsia="Times New Roman"/>
          <w:bCs/>
          <w:noProof/>
        </w:rPr>
        <w:t>go</w:t>
      </w:r>
    </w:p>
    <w:p w14:paraId="769B10D1" w14:textId="77777777" w:rsidR="00C44DA8" w:rsidRPr="00626C6D" w:rsidRDefault="00C44DA8" w:rsidP="00626C6D">
      <w:pPr>
        <w:jc w:val="left"/>
        <w:rPr>
          <w:rFonts w:eastAsia="Times New Roman"/>
          <w:bCs/>
          <w:noProof/>
          <w:sz w:val="16"/>
        </w:rPr>
      </w:pPr>
    </w:p>
    <w:p w14:paraId="35E10D00" w14:textId="0663A8F4" w:rsidR="00C44DA8" w:rsidRPr="00626C6D" w:rsidRDefault="00420D56" w:rsidP="00626C6D">
      <w:pPr>
        <w:jc w:val="left"/>
        <w:rPr>
          <w:bCs/>
        </w:rPr>
      </w:pPr>
      <w:r w:rsidRPr="00626C6D">
        <w:rPr>
          <w:bCs/>
        </w:rPr>
        <w:t xml:space="preserve">  </w:t>
      </w:r>
      <w:r w:rsidR="00C44DA8" w:rsidRPr="00626C6D">
        <w:rPr>
          <w:bCs/>
        </w:rPr>
        <w:t xml:space="preserve">Zestawienie 2. </w:t>
      </w:r>
      <w:r w:rsidRPr="00626C6D">
        <w:rPr>
          <w:bCs/>
        </w:rPr>
        <w:t xml:space="preserve">Mniejszości narodowe w Polsce i liczba </w:t>
      </w:r>
      <w:r w:rsidR="00626C6D" w:rsidRPr="00626C6D">
        <w:rPr>
          <w:bCs/>
        </w:rPr>
        <w:t xml:space="preserve">analogicznych </w:t>
      </w:r>
      <w:r w:rsidR="00C44DA8" w:rsidRPr="00626C6D">
        <w:rPr>
          <w:bCs/>
        </w:rPr>
        <w:t>identyfikacj</w:t>
      </w:r>
      <w:r w:rsidR="00626C6D" w:rsidRPr="00626C6D">
        <w:rPr>
          <w:bCs/>
        </w:rPr>
        <w:t xml:space="preserve">i </w:t>
      </w:r>
      <w:r w:rsidR="00C44DA8" w:rsidRPr="00626C6D">
        <w:rPr>
          <w:bCs/>
        </w:rPr>
        <w:t>narodowo-etniczn</w:t>
      </w:r>
      <w:r w:rsidR="00626C6D" w:rsidRPr="00626C6D">
        <w:rPr>
          <w:bCs/>
        </w:rPr>
        <w:t xml:space="preserve">ych </w:t>
      </w:r>
      <w:r w:rsidR="00C44DA8" w:rsidRPr="00626C6D">
        <w:rPr>
          <w:bCs/>
        </w:rPr>
        <w:t>według spisu powszechnego z 2021 r.</w:t>
      </w:r>
    </w:p>
    <w:p w14:paraId="6D44CD2D" w14:textId="799E3D57" w:rsidR="00C44DA8" w:rsidRPr="00626C6D" w:rsidRDefault="00C44DA8" w:rsidP="00626C6D">
      <w:pPr>
        <w:tabs>
          <w:tab w:val="left" w:pos="1617"/>
        </w:tabs>
        <w:ind w:left="284"/>
        <w:jc w:val="left"/>
        <w:rPr>
          <w:rFonts w:eastAsia="Calibri"/>
          <w:bCs/>
          <w:noProof/>
        </w:rPr>
      </w:pPr>
      <w:r w:rsidRPr="00626C6D">
        <w:rPr>
          <w:rFonts w:eastAsia="Calibri"/>
          <w:bCs/>
          <w:noProof/>
        </w:rPr>
        <w:t>niemiecka   144</w:t>
      </w:r>
      <w:r w:rsidR="00626C6D" w:rsidRPr="00626C6D">
        <w:rPr>
          <w:rFonts w:eastAsia="Calibri"/>
          <w:bCs/>
          <w:noProof/>
        </w:rPr>
        <w:t> </w:t>
      </w:r>
      <w:r w:rsidRPr="00626C6D">
        <w:rPr>
          <w:rFonts w:eastAsia="Calibri"/>
          <w:bCs/>
          <w:noProof/>
        </w:rPr>
        <w:t>177</w:t>
      </w:r>
    </w:p>
    <w:p w14:paraId="03802EB6" w14:textId="0B2783DB" w:rsidR="00C44DA8" w:rsidRPr="00626C6D" w:rsidRDefault="00C44DA8" w:rsidP="00626C6D">
      <w:pPr>
        <w:tabs>
          <w:tab w:val="left" w:pos="1617"/>
        </w:tabs>
        <w:ind w:left="284"/>
        <w:jc w:val="left"/>
        <w:rPr>
          <w:rFonts w:eastAsia="Calibri"/>
          <w:bCs/>
          <w:noProof/>
        </w:rPr>
      </w:pPr>
      <w:r w:rsidRPr="00626C6D">
        <w:rPr>
          <w:rFonts w:eastAsia="Calibri"/>
          <w:bCs/>
          <w:noProof/>
        </w:rPr>
        <w:t>ukraińska      82</w:t>
      </w:r>
      <w:r w:rsidR="00626C6D" w:rsidRPr="00626C6D">
        <w:rPr>
          <w:rFonts w:eastAsia="Calibri"/>
          <w:bCs/>
          <w:noProof/>
        </w:rPr>
        <w:t> </w:t>
      </w:r>
      <w:r w:rsidRPr="00626C6D">
        <w:rPr>
          <w:rFonts w:eastAsia="Calibri"/>
          <w:bCs/>
          <w:noProof/>
        </w:rPr>
        <w:t>440</w:t>
      </w:r>
    </w:p>
    <w:p w14:paraId="678CBD3A" w14:textId="03C64408" w:rsidR="00C44DA8" w:rsidRPr="00626C6D" w:rsidRDefault="00C44DA8" w:rsidP="00626C6D">
      <w:pPr>
        <w:tabs>
          <w:tab w:val="left" w:pos="1617"/>
        </w:tabs>
        <w:ind w:left="284"/>
        <w:jc w:val="left"/>
        <w:rPr>
          <w:rFonts w:eastAsia="Calibri"/>
          <w:bCs/>
          <w:noProof/>
        </w:rPr>
      </w:pPr>
      <w:r w:rsidRPr="00626C6D">
        <w:rPr>
          <w:rFonts w:eastAsia="Calibri"/>
          <w:bCs/>
          <w:noProof/>
        </w:rPr>
        <w:t>białoruska     56</w:t>
      </w:r>
      <w:r w:rsidR="00626C6D" w:rsidRPr="00626C6D">
        <w:rPr>
          <w:rFonts w:eastAsia="Calibri"/>
          <w:bCs/>
          <w:noProof/>
        </w:rPr>
        <w:t> </w:t>
      </w:r>
      <w:r w:rsidRPr="00626C6D">
        <w:rPr>
          <w:rFonts w:eastAsia="Calibri"/>
          <w:bCs/>
          <w:noProof/>
        </w:rPr>
        <w:t>607</w:t>
      </w:r>
    </w:p>
    <w:p w14:paraId="1D44545B" w14:textId="2BBDF8F4" w:rsidR="00C44DA8" w:rsidRPr="00626C6D" w:rsidRDefault="00C44DA8" w:rsidP="00626C6D">
      <w:pPr>
        <w:tabs>
          <w:tab w:val="left" w:pos="1617"/>
        </w:tabs>
        <w:ind w:left="284"/>
        <w:jc w:val="left"/>
        <w:rPr>
          <w:rFonts w:eastAsia="Calibri"/>
          <w:bCs/>
          <w:noProof/>
        </w:rPr>
      </w:pPr>
      <w:r w:rsidRPr="00626C6D">
        <w:rPr>
          <w:rFonts w:eastAsia="Calibri"/>
          <w:bCs/>
          <w:noProof/>
        </w:rPr>
        <w:t>żydowska     17</w:t>
      </w:r>
      <w:r w:rsidR="00626C6D" w:rsidRPr="00626C6D">
        <w:rPr>
          <w:rFonts w:eastAsia="Calibri"/>
          <w:bCs/>
          <w:noProof/>
        </w:rPr>
        <w:t> </w:t>
      </w:r>
      <w:r w:rsidRPr="00626C6D">
        <w:rPr>
          <w:rFonts w:eastAsia="Calibri"/>
          <w:bCs/>
          <w:noProof/>
        </w:rPr>
        <w:t>156</w:t>
      </w:r>
    </w:p>
    <w:p w14:paraId="6164EB51" w14:textId="3D2F60B9" w:rsidR="00C44DA8" w:rsidRPr="00626C6D" w:rsidRDefault="00C44DA8" w:rsidP="00626C6D">
      <w:pPr>
        <w:tabs>
          <w:tab w:val="left" w:pos="1617"/>
        </w:tabs>
        <w:ind w:left="284"/>
        <w:jc w:val="left"/>
        <w:rPr>
          <w:rFonts w:eastAsia="Calibri"/>
          <w:bCs/>
          <w:noProof/>
        </w:rPr>
      </w:pPr>
      <w:r w:rsidRPr="00626C6D">
        <w:rPr>
          <w:rFonts w:eastAsia="Calibri"/>
          <w:bCs/>
          <w:noProof/>
        </w:rPr>
        <w:t>rosyjska        15</w:t>
      </w:r>
      <w:r w:rsidR="00626C6D" w:rsidRPr="00626C6D">
        <w:rPr>
          <w:rFonts w:eastAsia="Calibri"/>
          <w:bCs/>
          <w:noProof/>
        </w:rPr>
        <w:t> </w:t>
      </w:r>
      <w:r w:rsidRPr="00626C6D">
        <w:rPr>
          <w:rFonts w:eastAsia="Calibri"/>
          <w:bCs/>
          <w:noProof/>
        </w:rPr>
        <w:t>994</w:t>
      </w:r>
    </w:p>
    <w:p w14:paraId="77A46E78" w14:textId="1318FFFA" w:rsidR="00C44DA8" w:rsidRPr="00626C6D" w:rsidRDefault="00C44DA8" w:rsidP="00626C6D">
      <w:pPr>
        <w:tabs>
          <w:tab w:val="left" w:pos="1617"/>
        </w:tabs>
        <w:ind w:left="284"/>
        <w:jc w:val="left"/>
        <w:rPr>
          <w:rFonts w:eastAsia="Calibri"/>
          <w:bCs/>
          <w:noProof/>
        </w:rPr>
      </w:pPr>
      <w:r w:rsidRPr="00626C6D">
        <w:rPr>
          <w:rFonts w:eastAsia="Calibri"/>
          <w:bCs/>
          <w:noProof/>
        </w:rPr>
        <w:t>litewska        10</w:t>
      </w:r>
      <w:r w:rsidR="00626C6D" w:rsidRPr="00626C6D">
        <w:rPr>
          <w:rFonts w:eastAsia="Calibri"/>
          <w:bCs/>
          <w:noProof/>
        </w:rPr>
        <w:t> </w:t>
      </w:r>
      <w:r w:rsidRPr="00626C6D">
        <w:rPr>
          <w:rFonts w:eastAsia="Calibri"/>
          <w:bCs/>
          <w:noProof/>
        </w:rPr>
        <w:t xml:space="preserve"> 287</w:t>
      </w:r>
    </w:p>
    <w:p w14:paraId="7A2EEEF2" w14:textId="4B641507" w:rsidR="00C44DA8" w:rsidRPr="00626C6D" w:rsidRDefault="00C44DA8" w:rsidP="00626C6D">
      <w:pPr>
        <w:tabs>
          <w:tab w:val="left" w:pos="1617"/>
        </w:tabs>
        <w:ind w:left="284"/>
        <w:jc w:val="left"/>
        <w:rPr>
          <w:rFonts w:eastAsia="Calibri"/>
          <w:bCs/>
          <w:noProof/>
        </w:rPr>
      </w:pPr>
      <w:r w:rsidRPr="00626C6D">
        <w:rPr>
          <w:rFonts w:eastAsia="Calibri"/>
          <w:bCs/>
          <w:noProof/>
        </w:rPr>
        <w:t xml:space="preserve">czeska          </w:t>
      </w:r>
      <w:r w:rsidR="00626C6D">
        <w:rPr>
          <w:rFonts w:eastAsia="Calibri"/>
          <w:bCs/>
          <w:noProof/>
        </w:rPr>
        <w:t xml:space="preserve">  </w:t>
      </w:r>
      <w:r w:rsidRPr="00626C6D">
        <w:rPr>
          <w:rFonts w:eastAsia="Calibri"/>
          <w:bCs/>
          <w:noProof/>
        </w:rPr>
        <w:t>7</w:t>
      </w:r>
      <w:r w:rsidR="00626C6D" w:rsidRPr="00626C6D">
        <w:rPr>
          <w:rFonts w:eastAsia="Calibri"/>
          <w:bCs/>
          <w:noProof/>
        </w:rPr>
        <w:t> </w:t>
      </w:r>
      <w:r w:rsidRPr="00626C6D">
        <w:rPr>
          <w:rFonts w:eastAsia="Calibri"/>
          <w:bCs/>
          <w:noProof/>
        </w:rPr>
        <w:t>818</w:t>
      </w:r>
    </w:p>
    <w:p w14:paraId="7591B5C5" w14:textId="7D8C17FF" w:rsidR="00C44DA8" w:rsidRPr="00626C6D" w:rsidRDefault="00C44DA8" w:rsidP="00626C6D">
      <w:pPr>
        <w:tabs>
          <w:tab w:val="left" w:pos="1617"/>
        </w:tabs>
        <w:ind w:left="284"/>
        <w:jc w:val="left"/>
        <w:rPr>
          <w:rFonts w:eastAsia="Calibri"/>
          <w:bCs/>
          <w:noProof/>
        </w:rPr>
      </w:pPr>
      <w:r w:rsidRPr="00626C6D">
        <w:rPr>
          <w:rFonts w:eastAsia="Calibri"/>
          <w:bCs/>
          <w:noProof/>
        </w:rPr>
        <w:t xml:space="preserve">ormiańska    </w:t>
      </w:r>
      <w:r w:rsidR="00626C6D">
        <w:rPr>
          <w:rFonts w:eastAsia="Calibri"/>
          <w:bCs/>
          <w:noProof/>
        </w:rPr>
        <w:t xml:space="preserve">  </w:t>
      </w:r>
      <w:r w:rsidRPr="00626C6D">
        <w:rPr>
          <w:rFonts w:eastAsia="Calibri"/>
          <w:bCs/>
          <w:noProof/>
        </w:rPr>
        <w:t>6</w:t>
      </w:r>
      <w:r w:rsidR="00626C6D" w:rsidRPr="00626C6D">
        <w:rPr>
          <w:rFonts w:eastAsia="Calibri"/>
          <w:bCs/>
          <w:noProof/>
        </w:rPr>
        <w:t> </w:t>
      </w:r>
      <w:r w:rsidRPr="00626C6D">
        <w:rPr>
          <w:rFonts w:eastAsia="Calibri"/>
          <w:bCs/>
          <w:noProof/>
        </w:rPr>
        <w:t>772</w:t>
      </w:r>
    </w:p>
    <w:p w14:paraId="71F72A25" w14:textId="26257CE0" w:rsidR="00C44DA8" w:rsidRPr="00626C6D" w:rsidRDefault="00C44DA8" w:rsidP="00626C6D">
      <w:pPr>
        <w:tabs>
          <w:tab w:val="left" w:pos="1617"/>
        </w:tabs>
        <w:ind w:left="284"/>
        <w:jc w:val="left"/>
        <w:rPr>
          <w:rFonts w:eastAsia="Calibri"/>
          <w:bCs/>
          <w:noProof/>
        </w:rPr>
      </w:pPr>
      <w:r w:rsidRPr="00626C6D">
        <w:rPr>
          <w:rFonts w:eastAsia="Calibri"/>
          <w:bCs/>
          <w:noProof/>
        </w:rPr>
        <w:t xml:space="preserve">słowacka       </w:t>
      </w:r>
      <w:r w:rsidR="00626C6D">
        <w:rPr>
          <w:rFonts w:eastAsia="Calibri"/>
          <w:bCs/>
          <w:noProof/>
        </w:rPr>
        <w:t xml:space="preserve"> </w:t>
      </w:r>
      <w:r w:rsidRPr="00626C6D">
        <w:rPr>
          <w:rFonts w:eastAsia="Calibri"/>
          <w:bCs/>
          <w:noProof/>
        </w:rPr>
        <w:t>5</w:t>
      </w:r>
      <w:r w:rsidR="00626C6D">
        <w:rPr>
          <w:rFonts w:eastAsia="Calibri"/>
          <w:bCs/>
          <w:noProof/>
        </w:rPr>
        <w:t> </w:t>
      </w:r>
      <w:r w:rsidRPr="00626C6D">
        <w:rPr>
          <w:rFonts w:eastAsia="Calibri"/>
          <w:bCs/>
          <w:noProof/>
        </w:rPr>
        <w:t>889</w:t>
      </w:r>
    </w:p>
    <w:p w14:paraId="3E8B9684" w14:textId="07346C0E" w:rsidR="00C44DA8" w:rsidRPr="00626C6D" w:rsidRDefault="00C44DA8" w:rsidP="00626C6D">
      <w:pPr>
        <w:rPr>
          <w:rFonts w:eastAsia="Times New Roman"/>
          <w:lang w:eastAsia="pl-PL"/>
        </w:rPr>
      </w:pPr>
    </w:p>
    <w:p w14:paraId="0121FDED" w14:textId="77777777" w:rsidR="00626C6D" w:rsidRPr="00626C6D" w:rsidRDefault="00626C6D" w:rsidP="00626C6D">
      <w:pPr>
        <w:rPr>
          <w:rFonts w:eastAsia="Times New Roman"/>
          <w:lang w:eastAsia="pl-PL"/>
        </w:rPr>
      </w:pPr>
    </w:p>
    <w:p w14:paraId="4F0C237B" w14:textId="74E603A4" w:rsidR="00EC0FCD" w:rsidRPr="00805DA5" w:rsidRDefault="00EC0FCD" w:rsidP="004459C7">
      <w:pPr>
        <w:jc w:val="left"/>
        <w:rPr>
          <w:rFonts w:eastAsia="Times New Roman"/>
          <w:lang w:eastAsia="pl-PL"/>
        </w:rPr>
      </w:pPr>
      <w:bookmarkStart w:id="6" w:name="_Hlk182929071"/>
      <w:r w:rsidRPr="00805DA5">
        <w:rPr>
          <w:rFonts w:eastAsia="Times New Roman"/>
          <w:lang w:eastAsia="pl-PL"/>
        </w:rPr>
        <w:t xml:space="preserve">  Zadanie </w:t>
      </w:r>
      <w:r>
        <w:rPr>
          <w:rFonts w:eastAsia="Times New Roman"/>
          <w:lang w:eastAsia="pl-PL"/>
        </w:rPr>
        <w:t>5</w:t>
      </w:r>
      <w:r w:rsidRPr="00805DA5">
        <w:rPr>
          <w:rFonts w:eastAsia="Times New Roman"/>
          <w:lang w:eastAsia="pl-PL"/>
        </w:rPr>
        <w:t>.</w:t>
      </w:r>
    </w:p>
    <w:p w14:paraId="1FBA03A5" w14:textId="28EA7B56" w:rsidR="00EC0FCD" w:rsidRPr="00805DA5" w:rsidRDefault="00EC0FCD" w:rsidP="004459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805DA5">
        <w:rPr>
          <w:rFonts w:ascii="Arial" w:hAnsi="Arial" w:cs="Arial"/>
          <w:sz w:val="22"/>
          <w:szCs w:val="22"/>
        </w:rPr>
        <w:t xml:space="preserve">  Korzystając z </w:t>
      </w:r>
      <w:r w:rsidR="00834336">
        <w:rPr>
          <w:rFonts w:ascii="Arial" w:hAnsi="Arial" w:cs="Arial"/>
          <w:sz w:val="22"/>
          <w:szCs w:val="22"/>
        </w:rPr>
        <w:t xml:space="preserve">tekstu z </w:t>
      </w:r>
      <w:r>
        <w:rPr>
          <w:rFonts w:ascii="Arial" w:hAnsi="Arial" w:cs="Arial"/>
          <w:sz w:val="22"/>
          <w:szCs w:val="22"/>
        </w:rPr>
        <w:t xml:space="preserve">książki </w:t>
      </w:r>
      <w:r w:rsidR="00834336">
        <w:rPr>
          <w:rFonts w:ascii="Arial" w:hAnsi="Arial" w:cs="Arial"/>
          <w:sz w:val="22"/>
          <w:szCs w:val="22"/>
        </w:rPr>
        <w:t>pt. „</w:t>
      </w:r>
      <w:r w:rsidR="00834336" w:rsidRPr="00834336">
        <w:rPr>
          <w:rFonts w:ascii="Arial" w:hAnsi="Arial" w:cs="Arial"/>
          <w:sz w:val="22"/>
          <w:szCs w:val="22"/>
        </w:rPr>
        <w:t>Rodzinna Europa? Europejska myśl polityczno-prawna u</w:t>
      </w:r>
      <w:r w:rsidR="00834336">
        <w:rPr>
          <w:rFonts w:ascii="Arial" w:hAnsi="Arial" w:cs="Arial"/>
          <w:sz w:val="22"/>
          <w:szCs w:val="22"/>
        </w:rPr>
        <w:t> </w:t>
      </w:r>
      <w:r w:rsidR="00834336" w:rsidRPr="00834336">
        <w:rPr>
          <w:rFonts w:ascii="Arial" w:hAnsi="Arial" w:cs="Arial"/>
          <w:sz w:val="22"/>
          <w:szCs w:val="22"/>
        </w:rPr>
        <w:t>progu XXI wieku</w:t>
      </w:r>
      <w:r w:rsidR="00834336">
        <w:rPr>
          <w:rFonts w:ascii="Arial" w:hAnsi="Arial" w:cs="Arial"/>
          <w:sz w:val="22"/>
          <w:szCs w:val="22"/>
        </w:rPr>
        <w:t>”</w:t>
      </w:r>
      <w:r w:rsidRPr="00805DA5">
        <w:rPr>
          <w:rFonts w:ascii="Arial" w:hAnsi="Arial" w:cs="Arial"/>
          <w:sz w:val="22"/>
          <w:szCs w:val="22"/>
        </w:rPr>
        <w:t xml:space="preserve">, wykonaj polecenia </w:t>
      </w:r>
      <w:r>
        <w:rPr>
          <w:rFonts w:ascii="Arial" w:hAnsi="Arial" w:cs="Arial"/>
          <w:sz w:val="22"/>
          <w:szCs w:val="22"/>
        </w:rPr>
        <w:t>5</w:t>
      </w:r>
      <w:r w:rsidRPr="00805DA5">
        <w:rPr>
          <w:rFonts w:ascii="Arial" w:hAnsi="Arial" w:cs="Arial"/>
          <w:sz w:val="22"/>
          <w:szCs w:val="22"/>
        </w:rPr>
        <w:t>.1.–</w:t>
      </w:r>
      <w:r>
        <w:rPr>
          <w:rFonts w:ascii="Arial" w:hAnsi="Arial" w:cs="Arial"/>
          <w:sz w:val="22"/>
          <w:szCs w:val="22"/>
        </w:rPr>
        <w:t>5</w:t>
      </w:r>
      <w:r w:rsidRPr="00805DA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05DA5">
        <w:rPr>
          <w:rFonts w:ascii="Arial" w:hAnsi="Arial" w:cs="Arial"/>
          <w:sz w:val="22"/>
          <w:szCs w:val="22"/>
        </w:rPr>
        <w:t xml:space="preserve">. </w:t>
      </w:r>
    </w:p>
    <w:bookmarkEnd w:id="6"/>
    <w:p w14:paraId="51B3F3B1" w14:textId="5DC3A503" w:rsidR="00EC0FCD" w:rsidRDefault="00EC0FCD" w:rsidP="004459C7">
      <w:pPr>
        <w:rPr>
          <w:rFonts w:eastAsia="Times New Roman"/>
          <w:sz w:val="18"/>
          <w:lang w:eastAsia="pl-PL"/>
        </w:rPr>
      </w:pPr>
    </w:p>
    <w:p w14:paraId="0F8F0045" w14:textId="77777777" w:rsidR="00834336" w:rsidRPr="00687CA0" w:rsidRDefault="00834336" w:rsidP="004459C7">
      <w:pPr>
        <w:jc w:val="left"/>
      </w:pPr>
      <w:bookmarkStart w:id="7" w:name="_Hlk182924457"/>
      <w:r w:rsidRPr="00687CA0">
        <w:t xml:space="preserve">  Zadanie </w:t>
      </w:r>
      <w:r>
        <w:t>5</w:t>
      </w:r>
      <w:r w:rsidRPr="00687CA0">
        <w:t>.</w:t>
      </w:r>
      <w:r>
        <w:t>1</w:t>
      </w:r>
      <w:r w:rsidRPr="00687CA0">
        <w:t>. (0–1)</w:t>
      </w:r>
    </w:p>
    <w:p w14:paraId="7C0A0824" w14:textId="77777777" w:rsidR="00834336" w:rsidRPr="00687CA0" w:rsidRDefault="00834336" w:rsidP="004459C7">
      <w:pPr>
        <w:pBdr>
          <w:top w:val="nil"/>
          <w:left w:val="nil"/>
          <w:bottom w:val="nil"/>
          <w:right w:val="nil"/>
          <w:between w:val="nil"/>
        </w:pBdr>
        <w:jc w:val="left"/>
        <w:rPr>
          <w:shd w:val="clear" w:color="auto" w:fill="FFFFFF"/>
        </w:rPr>
      </w:pPr>
      <w:r w:rsidRPr="00687CA0">
        <w:rPr>
          <w:shd w:val="clear" w:color="auto" w:fill="FFFFFF"/>
        </w:rPr>
        <w:t xml:space="preserve">  W</w:t>
      </w:r>
      <w:r w:rsidRPr="00687CA0">
        <w:rPr>
          <w:rFonts w:eastAsia="Calibri"/>
        </w:rPr>
        <w:t>yp</w:t>
      </w:r>
      <w:r w:rsidRPr="00687CA0">
        <w:rPr>
          <w:rFonts w:eastAsia="Calibri"/>
          <w:spacing w:val="-2"/>
        </w:rPr>
        <w:t>isz poprawne dokończenie zdania. Odpowiedź wybierz spośród podanych A–D.</w:t>
      </w:r>
    </w:p>
    <w:bookmarkEnd w:id="7"/>
    <w:p w14:paraId="27E74C4F" w14:textId="77777777" w:rsidR="00834336" w:rsidRPr="00687CA0" w:rsidRDefault="00834336" w:rsidP="004459C7">
      <w:pPr>
        <w:jc w:val="left"/>
        <w:rPr>
          <w:sz w:val="16"/>
        </w:rPr>
      </w:pPr>
    </w:p>
    <w:p w14:paraId="6F6736A8" w14:textId="77777777" w:rsidR="00834336" w:rsidRPr="00834336" w:rsidRDefault="00834336" w:rsidP="004459C7">
      <w:pPr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</w:t>
      </w:r>
      <w:r w:rsidRPr="00834336">
        <w:rPr>
          <w:rFonts w:eastAsia="Calibri"/>
          <w:szCs w:val="24"/>
        </w:rPr>
        <w:t xml:space="preserve">Model polityki etnicznej państwa przedstawiony w tekście to polityka </w:t>
      </w:r>
    </w:p>
    <w:p w14:paraId="65A8C191" w14:textId="77777777" w:rsidR="00834336" w:rsidRPr="00834336" w:rsidRDefault="00834336" w:rsidP="004459C7">
      <w:pPr>
        <w:jc w:val="left"/>
        <w:rPr>
          <w:rFonts w:eastAsia="Calibri"/>
          <w:szCs w:val="24"/>
        </w:rPr>
      </w:pPr>
      <w:r w:rsidRPr="00834336">
        <w:rPr>
          <w:rFonts w:eastAsia="Calibri"/>
          <w:szCs w:val="24"/>
        </w:rPr>
        <w:t>A. wielokulturowości.</w:t>
      </w:r>
    </w:p>
    <w:p w14:paraId="1616BF4E" w14:textId="77777777" w:rsidR="00834336" w:rsidRPr="00834336" w:rsidRDefault="00834336" w:rsidP="004459C7">
      <w:pPr>
        <w:jc w:val="left"/>
        <w:rPr>
          <w:rFonts w:eastAsia="Calibri"/>
          <w:szCs w:val="24"/>
        </w:rPr>
      </w:pPr>
      <w:r w:rsidRPr="00834336">
        <w:rPr>
          <w:rFonts w:eastAsia="Calibri"/>
          <w:szCs w:val="24"/>
        </w:rPr>
        <w:t>B. segregacji.</w:t>
      </w:r>
    </w:p>
    <w:p w14:paraId="01B5CED5" w14:textId="77777777" w:rsidR="00834336" w:rsidRPr="00834336" w:rsidRDefault="00834336" w:rsidP="004459C7">
      <w:pPr>
        <w:jc w:val="left"/>
        <w:rPr>
          <w:rFonts w:eastAsia="Calibri"/>
          <w:szCs w:val="24"/>
        </w:rPr>
      </w:pPr>
      <w:r w:rsidRPr="00834336">
        <w:rPr>
          <w:rFonts w:eastAsia="Calibri"/>
          <w:szCs w:val="24"/>
        </w:rPr>
        <w:t>C. asymilacji.</w:t>
      </w:r>
    </w:p>
    <w:p w14:paraId="36CC7D66" w14:textId="77777777" w:rsidR="00834336" w:rsidRPr="00834336" w:rsidRDefault="00834336" w:rsidP="004459C7">
      <w:pPr>
        <w:jc w:val="left"/>
        <w:rPr>
          <w:rFonts w:eastAsia="Calibri"/>
          <w:szCs w:val="24"/>
        </w:rPr>
      </w:pPr>
      <w:r w:rsidRPr="00834336">
        <w:rPr>
          <w:rFonts w:eastAsia="Calibri"/>
          <w:szCs w:val="24"/>
        </w:rPr>
        <w:t>D. unifikacji.</w:t>
      </w:r>
    </w:p>
    <w:p w14:paraId="5DF3787D" w14:textId="1E88E3C6" w:rsidR="00834336" w:rsidRDefault="00834336" w:rsidP="00834336">
      <w:pPr>
        <w:jc w:val="left"/>
        <w:rPr>
          <w:rFonts w:eastAsia="Calibri"/>
          <w:sz w:val="24"/>
        </w:rPr>
      </w:pPr>
    </w:p>
    <w:p w14:paraId="0496EEE9" w14:textId="77777777" w:rsidR="004459C7" w:rsidRPr="00AD0230" w:rsidRDefault="004459C7" w:rsidP="00834336">
      <w:pPr>
        <w:jc w:val="left"/>
        <w:rPr>
          <w:rFonts w:eastAsia="Calibri"/>
          <w:sz w:val="24"/>
        </w:rPr>
      </w:pPr>
    </w:p>
    <w:p w14:paraId="6FCDFB6E" w14:textId="337952D7" w:rsidR="00986FF2" w:rsidRPr="00AD0230" w:rsidRDefault="00834336" w:rsidP="00986FF2">
      <w:pPr>
        <w:rPr>
          <w:rFonts w:eastAsia="Calibri"/>
          <w:sz w:val="24"/>
        </w:rPr>
      </w:pPr>
      <w:r>
        <w:rPr>
          <w:rFonts w:eastAsia="Calibri"/>
        </w:rPr>
        <w:lastRenderedPageBreak/>
        <w:t xml:space="preserve">  Tekst. </w:t>
      </w:r>
      <w:r w:rsidR="00986FF2" w:rsidRPr="00AD0230">
        <w:rPr>
          <w:rFonts w:eastAsia="Calibri"/>
        </w:rPr>
        <w:t xml:space="preserve">O jednym z modeli polityki etnicznej państwa </w:t>
      </w:r>
    </w:p>
    <w:p w14:paraId="7265E822" w14:textId="15FCAE46" w:rsidR="00986FF2" w:rsidRPr="00AD0230" w:rsidRDefault="003F4C46" w:rsidP="00986FF2">
      <w:pPr>
        <w:jc w:val="left"/>
        <w:rPr>
          <w:rFonts w:eastAsia="Calibri"/>
        </w:rPr>
      </w:pPr>
      <w:r>
        <w:rPr>
          <w:rFonts w:eastAsia="Calibri"/>
        </w:rPr>
        <w:t>[T]</w:t>
      </w:r>
      <w:r w:rsidR="00986FF2" w:rsidRPr="00AD0230">
        <w:rPr>
          <w:rFonts w:eastAsia="Calibri"/>
        </w:rPr>
        <w:t xml:space="preserve">o takie wspólnoty, do których przynależność wynika ze zgody, a nie </w:t>
      </w:r>
      <w:r w:rsidR="00E0639A">
        <w:rPr>
          <w:rFonts w:eastAsia="Calibri"/>
        </w:rPr>
        <w:t xml:space="preserve">[–] </w:t>
      </w:r>
      <w:r w:rsidR="00986FF2" w:rsidRPr="00AD0230">
        <w:rPr>
          <w:rFonts w:eastAsia="Calibri"/>
        </w:rPr>
        <w:t xml:space="preserve">z pochodzenia. Różnią się zatem od obywatelskich państw narodowych tym, że sfera etniczności nie jest ograniczona </w:t>
      </w:r>
      <w:r w:rsidR="00C2570E">
        <w:rPr>
          <w:rFonts w:eastAsia="Calibri"/>
        </w:rPr>
        <w:t>[…]</w:t>
      </w:r>
      <w:r w:rsidR="00986FF2" w:rsidRPr="00AD0230">
        <w:rPr>
          <w:rFonts w:eastAsia="Calibri"/>
        </w:rPr>
        <w:t xml:space="preserve"> wyłącznie do prywatnego wymiaru życia jednostek, ale stanowi oficjalnie popierany postulat uznania różnorodności kultury, religii oraz języka wśród wszystkich członków społeczeństwa. W ten sposób tożsamość mniejszości</w:t>
      </w:r>
      <w:r w:rsidR="00375A12">
        <w:rPr>
          <w:rFonts w:eastAsia="Calibri"/>
        </w:rPr>
        <w:t xml:space="preserve"> […] </w:t>
      </w:r>
      <w:r w:rsidR="00986FF2" w:rsidRPr="00AD0230">
        <w:rPr>
          <w:rFonts w:eastAsia="Calibri"/>
        </w:rPr>
        <w:t>zostaje wprowadzona również na płaszczyznę życia publicznego. Jednak warunkiem zaistnienia tak szerokiego pluralizmu społecznego jest określenie takich zasad życia publicznego, które będą akceptowalne dla wszystkich mniejszości.</w:t>
      </w:r>
    </w:p>
    <w:p w14:paraId="3B483B8C" w14:textId="616AD474" w:rsidR="00986FF2" w:rsidRDefault="00986FF2" w:rsidP="00986FF2">
      <w:pPr>
        <w:jc w:val="left"/>
        <w:rPr>
          <w:rFonts w:eastAsia="Calibri"/>
          <w:sz w:val="24"/>
        </w:rPr>
      </w:pPr>
    </w:p>
    <w:p w14:paraId="145316D2" w14:textId="12C65797" w:rsidR="00834336" w:rsidRPr="00687CA0" w:rsidRDefault="00834336" w:rsidP="00834336">
      <w:pPr>
        <w:jc w:val="left"/>
      </w:pPr>
      <w:r w:rsidRPr="00687CA0">
        <w:t xml:space="preserve">  Zadanie </w:t>
      </w:r>
      <w:r>
        <w:t>5</w:t>
      </w:r>
      <w:r w:rsidRPr="00687CA0">
        <w:t>.</w:t>
      </w:r>
      <w:r>
        <w:t>2</w:t>
      </w:r>
      <w:r w:rsidRPr="00687CA0">
        <w:t>. (0–1)</w:t>
      </w:r>
    </w:p>
    <w:p w14:paraId="529F2545" w14:textId="08DF7067" w:rsidR="00834336" w:rsidRPr="00687CA0" w:rsidRDefault="00834336" w:rsidP="00834336">
      <w:pPr>
        <w:jc w:val="left"/>
        <w:rPr>
          <w:szCs w:val="24"/>
        </w:rPr>
      </w:pPr>
      <w:r w:rsidRPr="00687CA0">
        <w:rPr>
          <w:rFonts w:eastAsia="Times New Roman"/>
          <w:lang w:eastAsia="pl-PL"/>
        </w:rPr>
        <w:t xml:space="preserve">  </w:t>
      </w:r>
      <w:r w:rsidRPr="00687CA0">
        <w:rPr>
          <w:szCs w:val="24"/>
        </w:rPr>
        <w:t xml:space="preserve">Oceń prawdziwość podanych stwierdzeń </w:t>
      </w:r>
      <w:r w:rsidRPr="00834336">
        <w:rPr>
          <w:rFonts w:eastAsia="Calibri"/>
        </w:rPr>
        <w:t>dotyczących przedstawionego modelu polityki etnicznej</w:t>
      </w:r>
      <w:r w:rsidRPr="00687CA0">
        <w:rPr>
          <w:szCs w:val="24"/>
        </w:rPr>
        <w:t xml:space="preserve"> (1–2). Wypisz P, jeśli stwierdzenie jest prawdziwe, albo F – jeśli jest fałszywe. </w:t>
      </w:r>
    </w:p>
    <w:p w14:paraId="5A655209" w14:textId="2B297E52" w:rsidR="00834336" w:rsidRPr="00834336" w:rsidRDefault="00834336" w:rsidP="00986FF2">
      <w:pPr>
        <w:jc w:val="left"/>
        <w:rPr>
          <w:rFonts w:eastAsia="Calibri"/>
          <w:sz w:val="12"/>
        </w:rPr>
      </w:pPr>
    </w:p>
    <w:p w14:paraId="71DFC835" w14:textId="4FBA18C8" w:rsidR="00834336" w:rsidRPr="00834336" w:rsidRDefault="00834336" w:rsidP="00986FF2">
      <w:pPr>
        <w:jc w:val="left"/>
      </w:pPr>
      <w:r w:rsidRPr="00834336">
        <w:t xml:space="preserve">  1. Może on współistnieć z paradygmatem „tygla narodów” (ang. </w:t>
      </w:r>
      <w:r>
        <w:t>„</w:t>
      </w:r>
      <w:proofErr w:type="spellStart"/>
      <w:r w:rsidRPr="00834336">
        <w:t>melting</w:t>
      </w:r>
      <w:proofErr w:type="spellEnd"/>
      <w:r w:rsidRPr="00834336">
        <w:t xml:space="preserve"> pot</w:t>
      </w:r>
      <w:r>
        <w:t>”</w:t>
      </w:r>
      <w:r w:rsidRPr="00834336">
        <w:t>) – prowadzić do połączenia się dotychczasowych kultur.</w:t>
      </w:r>
    </w:p>
    <w:p w14:paraId="5D4A68C1" w14:textId="60B83DE5" w:rsidR="00834336" w:rsidRPr="00834336" w:rsidRDefault="00834336" w:rsidP="00986FF2">
      <w:pPr>
        <w:jc w:val="left"/>
      </w:pPr>
      <w:r w:rsidRPr="00834336">
        <w:t xml:space="preserve">  2. Może on współgrać ze współistnieniem różnych kultur bez osiągnięcia homogeniczności (ang. </w:t>
      </w:r>
      <w:r>
        <w:t>„</w:t>
      </w:r>
      <w:proofErr w:type="spellStart"/>
      <w:r w:rsidRPr="00834336">
        <w:t>salad</w:t>
      </w:r>
      <w:proofErr w:type="spellEnd"/>
      <w:r w:rsidRPr="00834336">
        <w:t xml:space="preserve"> </w:t>
      </w:r>
      <w:proofErr w:type="spellStart"/>
      <w:r w:rsidRPr="00834336">
        <w:t>bowl</w:t>
      </w:r>
      <w:proofErr w:type="spellEnd"/>
      <w:r>
        <w:t>”</w:t>
      </w:r>
      <w:r w:rsidRPr="00834336">
        <w:t>).</w:t>
      </w:r>
    </w:p>
    <w:p w14:paraId="679DFD3C" w14:textId="18051220" w:rsidR="00986FF2" w:rsidRDefault="00986FF2" w:rsidP="00986FF2">
      <w:pPr>
        <w:rPr>
          <w:rFonts w:eastAsia="Calibri"/>
          <w:b/>
          <w:bCs/>
          <w:sz w:val="24"/>
        </w:rPr>
      </w:pPr>
    </w:p>
    <w:p w14:paraId="4556B874" w14:textId="2726C3BF" w:rsidR="00834336" w:rsidRPr="00687CA0" w:rsidRDefault="00834336" w:rsidP="00834336">
      <w:pPr>
        <w:jc w:val="left"/>
      </w:pPr>
      <w:r w:rsidRPr="00687CA0">
        <w:t xml:space="preserve">  Zadanie </w:t>
      </w:r>
      <w:r>
        <w:t>5</w:t>
      </w:r>
      <w:r w:rsidRPr="00687CA0">
        <w:t>.</w:t>
      </w:r>
      <w:r>
        <w:t>3</w:t>
      </w:r>
      <w:r w:rsidRPr="00687CA0">
        <w:t>. (0–1)</w:t>
      </w:r>
    </w:p>
    <w:p w14:paraId="42D6EF77" w14:textId="77777777" w:rsidR="00834336" w:rsidRPr="00834336" w:rsidRDefault="00834336" w:rsidP="00834336">
      <w:pPr>
        <w:jc w:val="left"/>
        <w:rPr>
          <w:rFonts w:eastAsiaTheme="minorEastAsia"/>
          <w:szCs w:val="24"/>
          <w:lang w:eastAsia="pl-PL"/>
        </w:rPr>
      </w:pPr>
      <w:r w:rsidRPr="00834336">
        <w:t xml:space="preserve">  Sformułuj argument i kontrargument do tezy: </w:t>
      </w:r>
      <w:r w:rsidRPr="00834336">
        <w:rPr>
          <w:rFonts w:eastAsia="Calibri"/>
          <w:szCs w:val="24"/>
        </w:rPr>
        <w:t xml:space="preserve">Model polityki etnicznej przedstawiony w tekście sprzyja akulturacji grup imigranckich. </w:t>
      </w:r>
    </w:p>
    <w:p w14:paraId="2436A510" w14:textId="77777777" w:rsidR="00834336" w:rsidRPr="005F7FA9" w:rsidRDefault="00834336" w:rsidP="00834336">
      <w:pPr>
        <w:spacing w:line="269" w:lineRule="auto"/>
        <w:jc w:val="left"/>
        <w:rPr>
          <w:sz w:val="12"/>
          <w:szCs w:val="24"/>
        </w:rPr>
      </w:pPr>
    </w:p>
    <w:p w14:paraId="4CC6D234" w14:textId="5A08F1F2" w:rsidR="00834336" w:rsidRPr="008D3510" w:rsidRDefault="00834336" w:rsidP="000276B1">
      <w:pPr>
        <w:spacing w:line="269" w:lineRule="auto"/>
        <w:ind w:left="284"/>
        <w:jc w:val="left"/>
        <w:rPr>
          <w:rFonts w:eastAsia="Times New Roman"/>
          <w:szCs w:val="24"/>
          <w:lang w:eastAsia="pl-PL"/>
        </w:rPr>
      </w:pPr>
      <w:r>
        <w:rPr>
          <w:szCs w:val="24"/>
        </w:rPr>
        <w:t>a</w:t>
      </w:r>
      <w:r w:rsidRPr="008D3510">
        <w:rPr>
          <w:szCs w:val="24"/>
        </w:rPr>
        <w:t>rgument – …</w:t>
      </w:r>
    </w:p>
    <w:p w14:paraId="027AF494" w14:textId="77777777" w:rsidR="00834336" w:rsidRPr="008D3510" w:rsidRDefault="00834336" w:rsidP="000276B1">
      <w:pPr>
        <w:spacing w:line="269" w:lineRule="auto"/>
        <w:ind w:left="284"/>
        <w:jc w:val="left"/>
        <w:rPr>
          <w:szCs w:val="24"/>
        </w:rPr>
      </w:pPr>
      <w:r>
        <w:rPr>
          <w:szCs w:val="24"/>
        </w:rPr>
        <w:t>k</w:t>
      </w:r>
      <w:r w:rsidRPr="008D3510">
        <w:rPr>
          <w:szCs w:val="24"/>
        </w:rPr>
        <w:t>ontrargument – …</w:t>
      </w:r>
    </w:p>
    <w:p w14:paraId="39501BF1" w14:textId="642823D5" w:rsidR="00C91FC3" w:rsidRDefault="00C91FC3" w:rsidP="005F7FA9">
      <w:pPr>
        <w:jc w:val="left"/>
        <w:rPr>
          <w:rFonts w:eastAsia="Times New Roman"/>
          <w:szCs w:val="24"/>
          <w:lang w:eastAsia="pl-PL"/>
        </w:rPr>
      </w:pPr>
    </w:p>
    <w:p w14:paraId="72F37FA9" w14:textId="77777777" w:rsidR="005F7FA9" w:rsidRDefault="005F7FA9" w:rsidP="005F7FA9">
      <w:pPr>
        <w:jc w:val="left"/>
        <w:rPr>
          <w:rFonts w:eastAsia="Times New Roman"/>
          <w:szCs w:val="24"/>
          <w:lang w:eastAsia="pl-PL"/>
        </w:rPr>
      </w:pPr>
    </w:p>
    <w:p w14:paraId="33060439" w14:textId="5894E471" w:rsidR="005F7FA9" w:rsidRPr="00805DA5" w:rsidRDefault="005F7FA9" w:rsidP="004E460E">
      <w:pPr>
        <w:jc w:val="left"/>
        <w:rPr>
          <w:rFonts w:eastAsia="Times New Roman"/>
          <w:lang w:eastAsia="pl-PL"/>
        </w:rPr>
      </w:pPr>
      <w:r w:rsidRPr="00805DA5">
        <w:rPr>
          <w:rFonts w:eastAsia="Times New Roman"/>
          <w:lang w:eastAsia="pl-PL"/>
        </w:rPr>
        <w:t xml:space="preserve">  Zadanie </w:t>
      </w:r>
      <w:r>
        <w:rPr>
          <w:rFonts w:eastAsia="Times New Roman"/>
          <w:lang w:eastAsia="pl-PL"/>
        </w:rPr>
        <w:t>6</w:t>
      </w:r>
      <w:r w:rsidRPr="00805DA5">
        <w:rPr>
          <w:rFonts w:eastAsia="Times New Roman"/>
          <w:lang w:eastAsia="pl-PL"/>
        </w:rPr>
        <w:t>.</w:t>
      </w:r>
    </w:p>
    <w:p w14:paraId="08DCBDA7" w14:textId="0A3E6BC4" w:rsidR="005F7FA9" w:rsidRPr="00805DA5" w:rsidRDefault="005F7FA9" w:rsidP="004E460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805DA5">
        <w:rPr>
          <w:rFonts w:ascii="Arial" w:hAnsi="Arial" w:cs="Arial"/>
          <w:sz w:val="22"/>
          <w:szCs w:val="22"/>
        </w:rPr>
        <w:t xml:space="preserve">  Korzystając z </w:t>
      </w:r>
      <w:r>
        <w:rPr>
          <w:rFonts w:ascii="Arial" w:hAnsi="Arial" w:cs="Arial"/>
          <w:sz w:val="22"/>
          <w:szCs w:val="22"/>
        </w:rPr>
        <w:t>materiałów (1–2)</w:t>
      </w:r>
      <w:r w:rsidRPr="00805DA5">
        <w:rPr>
          <w:rFonts w:ascii="Arial" w:hAnsi="Arial" w:cs="Arial"/>
          <w:sz w:val="22"/>
          <w:szCs w:val="22"/>
        </w:rPr>
        <w:t xml:space="preserve">, wykonaj polecenia </w:t>
      </w:r>
      <w:r>
        <w:rPr>
          <w:rFonts w:ascii="Arial" w:hAnsi="Arial" w:cs="Arial"/>
          <w:sz w:val="22"/>
          <w:szCs w:val="22"/>
        </w:rPr>
        <w:t>6</w:t>
      </w:r>
      <w:r w:rsidRPr="00805DA5">
        <w:rPr>
          <w:rFonts w:ascii="Arial" w:hAnsi="Arial" w:cs="Arial"/>
          <w:sz w:val="22"/>
          <w:szCs w:val="22"/>
        </w:rPr>
        <w:t>.1.–</w:t>
      </w:r>
      <w:r>
        <w:rPr>
          <w:rFonts w:ascii="Arial" w:hAnsi="Arial" w:cs="Arial"/>
          <w:sz w:val="22"/>
          <w:szCs w:val="22"/>
        </w:rPr>
        <w:t>6.2</w:t>
      </w:r>
      <w:r w:rsidRPr="00805DA5">
        <w:rPr>
          <w:rFonts w:ascii="Arial" w:hAnsi="Arial" w:cs="Arial"/>
          <w:sz w:val="22"/>
          <w:szCs w:val="22"/>
        </w:rPr>
        <w:t xml:space="preserve">. </w:t>
      </w:r>
    </w:p>
    <w:p w14:paraId="16A13CF8" w14:textId="77777777" w:rsidR="005F7FA9" w:rsidRPr="005F7FA9" w:rsidRDefault="005F7FA9" w:rsidP="004E460E">
      <w:pPr>
        <w:jc w:val="left"/>
        <w:rPr>
          <w:rFonts w:eastAsia="Times New Roman"/>
          <w:szCs w:val="24"/>
          <w:lang w:eastAsia="pl-PL"/>
        </w:rPr>
      </w:pPr>
    </w:p>
    <w:p w14:paraId="2826CCBD" w14:textId="4BC0AAF5" w:rsidR="005F7FA9" w:rsidRPr="004E460E" w:rsidRDefault="004E460E" w:rsidP="004E460E">
      <w:pPr>
        <w:jc w:val="left"/>
        <w:rPr>
          <w:rFonts w:eastAsia="Times New Roman"/>
          <w:lang w:eastAsia="pl-PL"/>
        </w:rPr>
      </w:pPr>
      <w:r w:rsidRPr="004E460E">
        <w:rPr>
          <w:rFonts w:eastAsia="Times New Roman"/>
          <w:lang w:eastAsia="pl-PL"/>
        </w:rPr>
        <w:t xml:space="preserve">  </w:t>
      </w:r>
      <w:r w:rsidR="005F7FA9" w:rsidRPr="004E460E">
        <w:rPr>
          <w:rFonts w:eastAsia="Times New Roman"/>
          <w:lang w:eastAsia="pl-PL"/>
        </w:rPr>
        <w:t>Zadanie 6.1. (0–1)</w:t>
      </w:r>
    </w:p>
    <w:p w14:paraId="73894859" w14:textId="59E36B83" w:rsidR="005F7FA9" w:rsidRPr="004E460E" w:rsidRDefault="005F7FA9" w:rsidP="004E460E">
      <w:pPr>
        <w:jc w:val="left"/>
        <w:rPr>
          <w:bCs/>
        </w:rPr>
      </w:pPr>
      <w:r w:rsidRPr="004E460E">
        <w:rPr>
          <w:bCs/>
        </w:rPr>
        <w:t xml:space="preserve">  Uzasadnij, że informacje z zestawienia </w:t>
      </w:r>
      <w:r w:rsidR="004E460E">
        <w:rPr>
          <w:bCs/>
        </w:rPr>
        <w:t xml:space="preserve">z materiału 2. </w:t>
      </w:r>
      <w:r w:rsidRPr="004E460E">
        <w:rPr>
          <w:bCs/>
        </w:rPr>
        <w:t>potwierdzają zachodzenie w Polsce procesu opisanego w tekście</w:t>
      </w:r>
      <w:r w:rsidR="004E460E">
        <w:rPr>
          <w:bCs/>
        </w:rPr>
        <w:t xml:space="preserve"> z materiału 1</w:t>
      </w:r>
      <w:r w:rsidRPr="004E460E">
        <w:rPr>
          <w:bCs/>
        </w:rPr>
        <w:t xml:space="preserve">. W odpowiedzi podaj nazwę tego procesu oraz przytocz właściwe dane liczbowe. </w:t>
      </w:r>
    </w:p>
    <w:p w14:paraId="72553054" w14:textId="77777777" w:rsidR="005F7FA9" w:rsidRPr="004E460E" w:rsidRDefault="005F7FA9" w:rsidP="004E460E">
      <w:pPr>
        <w:contextualSpacing/>
        <w:rPr>
          <w:bCs/>
          <w:sz w:val="16"/>
          <w:szCs w:val="24"/>
        </w:rPr>
      </w:pPr>
    </w:p>
    <w:p w14:paraId="492BF795" w14:textId="65F9E7D2" w:rsidR="005F7FA9" w:rsidRPr="004E460E" w:rsidRDefault="004E460E" w:rsidP="004E460E">
      <w:pPr>
        <w:contextualSpacing/>
        <w:rPr>
          <w:bCs/>
        </w:rPr>
      </w:pPr>
      <w:r w:rsidRPr="004E460E">
        <w:rPr>
          <w:bCs/>
        </w:rPr>
        <w:t xml:space="preserve">  Materiał 1. Definicja jednego z </w:t>
      </w:r>
      <w:r w:rsidR="005F7FA9" w:rsidRPr="004E460E">
        <w:rPr>
          <w:bCs/>
        </w:rPr>
        <w:t>procesów społecznych</w:t>
      </w:r>
      <w:r w:rsidRPr="004E460E">
        <w:rPr>
          <w:bCs/>
        </w:rPr>
        <w:t xml:space="preserve"> ze strony internetowej Sejmu RP </w:t>
      </w:r>
    </w:p>
    <w:p w14:paraId="36C5ECB7" w14:textId="6074C93B" w:rsidR="005F7FA9" w:rsidRPr="004E460E" w:rsidRDefault="005F7FA9" w:rsidP="004E460E">
      <w:pPr>
        <w:contextualSpacing/>
        <w:jc w:val="left"/>
        <w:rPr>
          <w:bCs/>
        </w:rPr>
      </w:pPr>
      <w:r w:rsidRPr="004E460E">
        <w:rPr>
          <w:bCs/>
        </w:rPr>
        <w:t xml:space="preserve">  Proces […] polega na wzroście [udziału] osób w starszym wieku […] w ogólnej liczbie ludności przy jednoczesnym spadku </w:t>
      </w:r>
      <w:r w:rsidR="004E460E">
        <w:rPr>
          <w:bCs/>
        </w:rPr>
        <w:t xml:space="preserve">[…] </w:t>
      </w:r>
      <w:r w:rsidRPr="004E460E">
        <w:rPr>
          <w:bCs/>
        </w:rPr>
        <w:t xml:space="preserve">udziału dzieci i młodzieży w [tej] liczbie […]. </w:t>
      </w:r>
    </w:p>
    <w:p w14:paraId="6216FD4C" w14:textId="77777777" w:rsidR="005F7FA9" w:rsidRPr="004459C7" w:rsidRDefault="005F7FA9" w:rsidP="005F7FA9">
      <w:pPr>
        <w:spacing w:line="240" w:lineRule="auto"/>
        <w:contextualSpacing/>
        <w:rPr>
          <w:bCs/>
          <w:sz w:val="16"/>
          <w:szCs w:val="24"/>
        </w:rPr>
      </w:pPr>
    </w:p>
    <w:p w14:paraId="27003E21" w14:textId="5B6AE3F3" w:rsidR="005F7FA9" w:rsidRPr="00261DBF" w:rsidRDefault="00261DBF" w:rsidP="00261DBF">
      <w:pPr>
        <w:contextualSpacing/>
        <w:jc w:val="left"/>
        <w:rPr>
          <w:bCs/>
          <w:szCs w:val="24"/>
        </w:rPr>
      </w:pPr>
      <w:r w:rsidRPr="00261DBF">
        <w:rPr>
          <w:bCs/>
          <w:szCs w:val="24"/>
        </w:rPr>
        <w:t xml:space="preserve">  </w:t>
      </w:r>
      <w:r w:rsidR="004E460E" w:rsidRPr="00261DBF">
        <w:rPr>
          <w:bCs/>
          <w:szCs w:val="24"/>
        </w:rPr>
        <w:t xml:space="preserve">Materiał 2. </w:t>
      </w:r>
      <w:r w:rsidR="005F7FA9" w:rsidRPr="00261DBF">
        <w:rPr>
          <w:bCs/>
          <w:szCs w:val="24"/>
        </w:rPr>
        <w:t>Zestawienie</w:t>
      </w:r>
      <w:r w:rsidR="004E460E" w:rsidRPr="00261DBF">
        <w:rPr>
          <w:bCs/>
          <w:szCs w:val="24"/>
        </w:rPr>
        <w:t xml:space="preserve"> l</w:t>
      </w:r>
      <w:r w:rsidR="005F7FA9" w:rsidRPr="00261DBF">
        <w:rPr>
          <w:bCs/>
          <w:szCs w:val="24"/>
        </w:rPr>
        <w:t>udnoś</w:t>
      </w:r>
      <w:r w:rsidR="004E460E" w:rsidRPr="00261DBF">
        <w:rPr>
          <w:bCs/>
          <w:szCs w:val="24"/>
        </w:rPr>
        <w:t>ci</w:t>
      </w:r>
      <w:r w:rsidR="005F7FA9" w:rsidRPr="00261DBF">
        <w:rPr>
          <w:bCs/>
          <w:szCs w:val="24"/>
        </w:rPr>
        <w:t xml:space="preserve"> Polski według </w:t>
      </w:r>
      <w:r w:rsidR="004E460E" w:rsidRPr="00261DBF">
        <w:rPr>
          <w:bCs/>
          <w:szCs w:val="24"/>
        </w:rPr>
        <w:t xml:space="preserve">kategorii wiekowych </w:t>
      </w:r>
      <w:r w:rsidR="005F7FA9" w:rsidRPr="00261DBF">
        <w:rPr>
          <w:bCs/>
          <w:szCs w:val="24"/>
        </w:rPr>
        <w:t>w wybranych latach (w</w:t>
      </w:r>
      <w:r w:rsidR="004459C7">
        <w:rPr>
          <w:bCs/>
          <w:szCs w:val="24"/>
        </w:rPr>
        <w:t> </w:t>
      </w:r>
      <w:r>
        <w:rPr>
          <w:bCs/>
          <w:szCs w:val="24"/>
        </w:rPr>
        <w:t>procentach</w:t>
      </w:r>
      <w:r w:rsidR="005F7FA9" w:rsidRPr="00261DBF">
        <w:rPr>
          <w:bCs/>
          <w:szCs w:val="24"/>
        </w:rPr>
        <w:t>)</w:t>
      </w:r>
    </w:p>
    <w:p w14:paraId="4F5C3295" w14:textId="39B6D217" w:rsidR="005F7FA9" w:rsidRPr="00261DBF" w:rsidRDefault="005F7FA9" w:rsidP="00261DBF">
      <w:pPr>
        <w:ind w:left="284"/>
        <w:contextualSpacing/>
        <w:rPr>
          <w:bCs/>
          <w:szCs w:val="24"/>
        </w:rPr>
      </w:pPr>
      <w:r w:rsidRPr="00261DBF">
        <w:rPr>
          <w:bCs/>
          <w:szCs w:val="24"/>
        </w:rPr>
        <w:t xml:space="preserve">wiek             </w:t>
      </w:r>
      <w:r w:rsidR="00261DBF" w:rsidRPr="00261DBF">
        <w:rPr>
          <w:bCs/>
          <w:szCs w:val="24"/>
        </w:rPr>
        <w:t xml:space="preserve">          </w:t>
      </w:r>
      <w:r w:rsidRPr="00261DBF">
        <w:rPr>
          <w:bCs/>
          <w:szCs w:val="24"/>
        </w:rPr>
        <w:t xml:space="preserve">   1990   2000   2010  </w:t>
      </w:r>
      <w:r w:rsidR="00261DBF" w:rsidRPr="00261DBF">
        <w:rPr>
          <w:bCs/>
          <w:szCs w:val="24"/>
        </w:rPr>
        <w:t xml:space="preserve"> </w:t>
      </w:r>
      <w:r w:rsidRPr="00261DBF">
        <w:rPr>
          <w:bCs/>
          <w:szCs w:val="24"/>
        </w:rPr>
        <w:t>2020</w:t>
      </w:r>
    </w:p>
    <w:p w14:paraId="1F0D599E" w14:textId="21F6A02C" w:rsidR="005F7FA9" w:rsidRPr="00261DBF" w:rsidRDefault="00261DBF" w:rsidP="00261DBF">
      <w:pPr>
        <w:ind w:left="284"/>
        <w:contextualSpacing/>
        <w:rPr>
          <w:bCs/>
          <w:szCs w:val="24"/>
        </w:rPr>
      </w:pPr>
      <w:r w:rsidRPr="00261DBF">
        <w:rPr>
          <w:bCs/>
          <w:szCs w:val="24"/>
        </w:rPr>
        <w:t>przedprodukcyjny</w:t>
      </w:r>
      <w:r w:rsidR="005F7FA9" w:rsidRPr="00261DBF">
        <w:rPr>
          <w:bCs/>
          <w:szCs w:val="24"/>
        </w:rPr>
        <w:t xml:space="preserve">       30       24   </w:t>
      </w:r>
      <w:r w:rsidRPr="00261DBF">
        <w:rPr>
          <w:bCs/>
          <w:szCs w:val="24"/>
        </w:rPr>
        <w:t xml:space="preserve">  </w:t>
      </w:r>
      <w:r w:rsidR="005F7FA9" w:rsidRPr="00261DBF">
        <w:rPr>
          <w:bCs/>
          <w:szCs w:val="24"/>
        </w:rPr>
        <w:t xml:space="preserve">  19   </w:t>
      </w:r>
      <w:r w:rsidRPr="00261DBF">
        <w:rPr>
          <w:bCs/>
          <w:szCs w:val="24"/>
        </w:rPr>
        <w:t xml:space="preserve">  </w:t>
      </w:r>
      <w:r w:rsidR="005F7FA9" w:rsidRPr="00261DBF">
        <w:rPr>
          <w:bCs/>
          <w:szCs w:val="24"/>
        </w:rPr>
        <w:t xml:space="preserve">  18</w:t>
      </w:r>
    </w:p>
    <w:p w14:paraId="5E33D3EB" w14:textId="539ADDD8" w:rsidR="005F7FA9" w:rsidRPr="00261DBF" w:rsidRDefault="00261DBF" w:rsidP="00261DBF">
      <w:pPr>
        <w:ind w:left="284"/>
        <w:contextualSpacing/>
        <w:rPr>
          <w:bCs/>
          <w:szCs w:val="24"/>
        </w:rPr>
      </w:pPr>
      <w:r w:rsidRPr="00261DBF">
        <w:rPr>
          <w:bCs/>
          <w:szCs w:val="24"/>
        </w:rPr>
        <w:t xml:space="preserve">produkcyjny </w:t>
      </w:r>
      <w:r w:rsidR="005F7FA9" w:rsidRPr="00261DBF">
        <w:rPr>
          <w:bCs/>
          <w:szCs w:val="24"/>
        </w:rPr>
        <w:t xml:space="preserve">      </w:t>
      </w:r>
      <w:r w:rsidRPr="00261DBF">
        <w:rPr>
          <w:bCs/>
          <w:szCs w:val="24"/>
        </w:rPr>
        <w:t xml:space="preserve">     </w:t>
      </w:r>
      <w:r w:rsidR="005F7FA9" w:rsidRPr="00261DBF">
        <w:rPr>
          <w:bCs/>
          <w:szCs w:val="24"/>
        </w:rPr>
        <w:t xml:space="preserve">    57       61    </w:t>
      </w:r>
      <w:r w:rsidRPr="00261DBF">
        <w:rPr>
          <w:bCs/>
          <w:szCs w:val="24"/>
        </w:rPr>
        <w:t xml:space="preserve"> </w:t>
      </w:r>
      <w:r w:rsidR="005F7FA9" w:rsidRPr="00261DBF">
        <w:rPr>
          <w:bCs/>
          <w:szCs w:val="24"/>
        </w:rPr>
        <w:t xml:space="preserve">  64  </w:t>
      </w:r>
      <w:r w:rsidRPr="00261DBF">
        <w:rPr>
          <w:bCs/>
          <w:szCs w:val="24"/>
        </w:rPr>
        <w:t xml:space="preserve">   </w:t>
      </w:r>
      <w:r w:rsidR="005F7FA9" w:rsidRPr="00261DBF">
        <w:rPr>
          <w:bCs/>
          <w:szCs w:val="24"/>
        </w:rPr>
        <w:t xml:space="preserve">  </w:t>
      </w:r>
      <w:r w:rsidR="004459C7">
        <w:rPr>
          <w:bCs/>
          <w:szCs w:val="24"/>
        </w:rPr>
        <w:t>60</w:t>
      </w:r>
    </w:p>
    <w:p w14:paraId="0555D031" w14:textId="53B0C1B2" w:rsidR="005F7FA9" w:rsidRPr="00261DBF" w:rsidRDefault="00261DBF" w:rsidP="00261DBF">
      <w:pPr>
        <w:ind w:left="284"/>
        <w:contextualSpacing/>
        <w:rPr>
          <w:bCs/>
          <w:szCs w:val="24"/>
        </w:rPr>
      </w:pPr>
      <w:r w:rsidRPr="00261DBF">
        <w:rPr>
          <w:bCs/>
          <w:szCs w:val="24"/>
        </w:rPr>
        <w:t xml:space="preserve">poprodukcyjny </w:t>
      </w:r>
      <w:r w:rsidR="005F7FA9" w:rsidRPr="00261DBF">
        <w:rPr>
          <w:bCs/>
          <w:szCs w:val="24"/>
        </w:rPr>
        <w:t xml:space="preserve">    </w:t>
      </w:r>
      <w:r w:rsidR="00163704">
        <w:rPr>
          <w:bCs/>
          <w:szCs w:val="24"/>
        </w:rPr>
        <w:t xml:space="preserve"> </w:t>
      </w:r>
      <w:r w:rsidR="005F7FA9" w:rsidRPr="00261DBF">
        <w:rPr>
          <w:bCs/>
          <w:szCs w:val="24"/>
        </w:rPr>
        <w:t xml:space="preserve">      13       15    </w:t>
      </w:r>
      <w:r w:rsidRPr="00261DBF">
        <w:rPr>
          <w:bCs/>
          <w:szCs w:val="24"/>
        </w:rPr>
        <w:t xml:space="preserve"> </w:t>
      </w:r>
      <w:r w:rsidR="005F7FA9" w:rsidRPr="00261DBF">
        <w:rPr>
          <w:bCs/>
          <w:szCs w:val="24"/>
        </w:rPr>
        <w:t xml:space="preserve">  17   </w:t>
      </w:r>
      <w:r w:rsidRPr="00261DBF">
        <w:rPr>
          <w:bCs/>
          <w:szCs w:val="24"/>
        </w:rPr>
        <w:t xml:space="preserve">   </w:t>
      </w:r>
      <w:r w:rsidR="005F7FA9" w:rsidRPr="00261DBF">
        <w:rPr>
          <w:bCs/>
          <w:szCs w:val="24"/>
        </w:rPr>
        <w:t xml:space="preserve"> 22</w:t>
      </w:r>
    </w:p>
    <w:p w14:paraId="3F8515C2" w14:textId="77777777" w:rsidR="004E460E" w:rsidRPr="004459C7" w:rsidRDefault="004E460E" w:rsidP="005F7FA9">
      <w:pPr>
        <w:spacing w:line="240" w:lineRule="auto"/>
        <w:contextualSpacing/>
        <w:rPr>
          <w:bCs/>
          <w:szCs w:val="24"/>
        </w:rPr>
      </w:pPr>
    </w:p>
    <w:p w14:paraId="15D67EB1" w14:textId="5BEF7246" w:rsidR="004E460E" w:rsidRPr="004459C7" w:rsidRDefault="004459C7" w:rsidP="004A554B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4E460E" w:rsidRPr="004459C7">
        <w:rPr>
          <w:rFonts w:eastAsia="Times New Roman"/>
          <w:lang w:eastAsia="pl-PL"/>
        </w:rPr>
        <w:t>Zadanie 6.2. (0–1)</w:t>
      </w:r>
    </w:p>
    <w:p w14:paraId="60C710DC" w14:textId="6A382EBE" w:rsidR="004E460E" w:rsidRPr="004459C7" w:rsidRDefault="004E460E" w:rsidP="004A554B">
      <w:pPr>
        <w:jc w:val="left"/>
        <w:rPr>
          <w:bCs/>
          <w:szCs w:val="24"/>
        </w:rPr>
      </w:pPr>
      <w:r w:rsidRPr="004459C7">
        <w:rPr>
          <w:bCs/>
          <w:szCs w:val="24"/>
        </w:rPr>
        <w:t xml:space="preserve">  Wymień dwa działania, które władze Rzeczypospolitej Polskiej podjęły w drugiej dekadzie XXI wieku w celu zahamowania procesu</w:t>
      </w:r>
      <w:r w:rsidR="004459C7" w:rsidRPr="004459C7">
        <w:rPr>
          <w:bCs/>
          <w:szCs w:val="24"/>
        </w:rPr>
        <w:t xml:space="preserve"> wskazanego w tekście z materiału 1. </w:t>
      </w:r>
    </w:p>
    <w:p w14:paraId="0EE63A8B" w14:textId="402E3F3E" w:rsidR="00834336" w:rsidRPr="004A554B" w:rsidRDefault="00834336" w:rsidP="00375A12">
      <w:pPr>
        <w:spacing w:line="480" w:lineRule="auto"/>
        <w:jc w:val="left"/>
        <w:rPr>
          <w:rFonts w:eastAsia="Times New Roman"/>
          <w:sz w:val="12"/>
          <w:szCs w:val="24"/>
          <w:lang w:eastAsia="pl-PL"/>
        </w:rPr>
      </w:pPr>
    </w:p>
    <w:p w14:paraId="0B1631BE" w14:textId="44160821" w:rsidR="0085306F" w:rsidRPr="00805DA5" w:rsidRDefault="0085306F" w:rsidP="004459C7">
      <w:pPr>
        <w:jc w:val="left"/>
        <w:rPr>
          <w:rFonts w:eastAsia="Times New Roman"/>
          <w:lang w:eastAsia="pl-PL"/>
        </w:rPr>
      </w:pPr>
      <w:r w:rsidRPr="00805DA5">
        <w:rPr>
          <w:rFonts w:eastAsia="Times New Roman"/>
          <w:lang w:eastAsia="pl-PL"/>
        </w:rPr>
        <w:lastRenderedPageBreak/>
        <w:t xml:space="preserve">  Zadanie </w:t>
      </w:r>
      <w:r w:rsidR="00FA75F6">
        <w:rPr>
          <w:rFonts w:eastAsia="Times New Roman"/>
          <w:lang w:eastAsia="pl-PL"/>
        </w:rPr>
        <w:t>7</w:t>
      </w:r>
      <w:r w:rsidRPr="00805DA5">
        <w:rPr>
          <w:rFonts w:eastAsia="Times New Roman"/>
          <w:lang w:eastAsia="pl-PL"/>
        </w:rPr>
        <w:t>.</w:t>
      </w:r>
    </w:p>
    <w:p w14:paraId="6D7F09C2" w14:textId="232F7350" w:rsidR="0085306F" w:rsidRPr="00805DA5" w:rsidRDefault="0085306F" w:rsidP="004459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805DA5">
        <w:rPr>
          <w:rFonts w:ascii="Arial" w:hAnsi="Arial" w:cs="Arial"/>
          <w:sz w:val="22"/>
          <w:szCs w:val="22"/>
        </w:rPr>
        <w:t xml:space="preserve">  Korzystając z </w:t>
      </w:r>
      <w:r>
        <w:rPr>
          <w:rFonts w:ascii="Arial" w:hAnsi="Arial" w:cs="Arial"/>
          <w:sz w:val="22"/>
          <w:szCs w:val="22"/>
        </w:rPr>
        <w:t xml:space="preserve">tekstu z </w:t>
      </w:r>
      <w:r w:rsidR="00FA75F6">
        <w:rPr>
          <w:rFonts w:ascii="Arial" w:hAnsi="Arial" w:cs="Arial"/>
          <w:sz w:val="22"/>
          <w:szCs w:val="22"/>
        </w:rPr>
        <w:t>portalu tvn24.pl</w:t>
      </w:r>
      <w:r w:rsidRPr="00805DA5">
        <w:rPr>
          <w:rFonts w:ascii="Arial" w:hAnsi="Arial" w:cs="Arial"/>
          <w:sz w:val="22"/>
          <w:szCs w:val="22"/>
        </w:rPr>
        <w:t xml:space="preserve">, wykonaj polecenia </w:t>
      </w:r>
      <w:r w:rsidR="00FA75F6">
        <w:rPr>
          <w:rFonts w:ascii="Arial" w:hAnsi="Arial" w:cs="Arial"/>
          <w:sz w:val="22"/>
          <w:szCs w:val="22"/>
        </w:rPr>
        <w:t>7</w:t>
      </w:r>
      <w:r w:rsidRPr="00805DA5">
        <w:rPr>
          <w:rFonts w:ascii="Arial" w:hAnsi="Arial" w:cs="Arial"/>
          <w:sz w:val="22"/>
          <w:szCs w:val="22"/>
        </w:rPr>
        <w:t>.1.–</w:t>
      </w:r>
      <w:r w:rsidR="00FA75F6">
        <w:rPr>
          <w:rFonts w:ascii="Arial" w:hAnsi="Arial" w:cs="Arial"/>
          <w:sz w:val="22"/>
          <w:szCs w:val="22"/>
        </w:rPr>
        <w:t>7</w:t>
      </w:r>
      <w:r w:rsidRPr="00805DA5">
        <w:rPr>
          <w:rFonts w:ascii="Arial" w:hAnsi="Arial" w:cs="Arial"/>
          <w:sz w:val="22"/>
          <w:szCs w:val="22"/>
        </w:rPr>
        <w:t>.</w:t>
      </w:r>
      <w:r w:rsidR="00FA75F6">
        <w:rPr>
          <w:rFonts w:ascii="Arial" w:hAnsi="Arial" w:cs="Arial"/>
          <w:sz w:val="22"/>
          <w:szCs w:val="22"/>
        </w:rPr>
        <w:t>2</w:t>
      </w:r>
      <w:r w:rsidRPr="00805DA5">
        <w:rPr>
          <w:rFonts w:ascii="Arial" w:hAnsi="Arial" w:cs="Arial"/>
          <w:sz w:val="22"/>
          <w:szCs w:val="22"/>
        </w:rPr>
        <w:t xml:space="preserve">. </w:t>
      </w:r>
    </w:p>
    <w:p w14:paraId="1CC085D6" w14:textId="09B40060" w:rsidR="00476902" w:rsidRPr="004459C7" w:rsidRDefault="00476902" w:rsidP="004459C7">
      <w:pPr>
        <w:rPr>
          <w:rFonts w:eastAsia="Times New Roman"/>
          <w:lang w:eastAsia="pl-PL"/>
        </w:rPr>
      </w:pPr>
    </w:p>
    <w:p w14:paraId="5D291F57" w14:textId="1E7B7376" w:rsidR="00C91FC3" w:rsidRPr="00687CA0" w:rsidRDefault="00C91FC3" w:rsidP="004459C7">
      <w:pPr>
        <w:jc w:val="left"/>
      </w:pPr>
      <w:r w:rsidRPr="00687CA0">
        <w:t xml:space="preserve">  Zadanie </w:t>
      </w:r>
      <w:r>
        <w:t>7</w:t>
      </w:r>
      <w:r w:rsidRPr="00687CA0">
        <w:t>.</w:t>
      </w:r>
      <w:r>
        <w:t>1</w:t>
      </w:r>
      <w:r w:rsidRPr="00687CA0">
        <w:t>. (0–1)</w:t>
      </w:r>
    </w:p>
    <w:p w14:paraId="0DA42B2B" w14:textId="3A85E46E" w:rsidR="00C91FC3" w:rsidRDefault="00C91FC3" w:rsidP="004459C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/>
          <w:spacing w:val="-2"/>
        </w:rPr>
      </w:pPr>
      <w:r w:rsidRPr="00687CA0">
        <w:rPr>
          <w:shd w:val="clear" w:color="auto" w:fill="FFFFFF"/>
        </w:rPr>
        <w:t xml:space="preserve">  W</w:t>
      </w:r>
      <w:r w:rsidRPr="00687CA0">
        <w:rPr>
          <w:rFonts w:eastAsia="Calibri"/>
        </w:rPr>
        <w:t>yp</w:t>
      </w:r>
      <w:r w:rsidRPr="00687CA0">
        <w:rPr>
          <w:rFonts w:eastAsia="Calibri"/>
          <w:spacing w:val="-2"/>
        </w:rPr>
        <w:t>isz poprawne dokończenie zdania. Odpowiedź wybierz spośród podanych A–D.</w:t>
      </w:r>
    </w:p>
    <w:p w14:paraId="670BA8FE" w14:textId="77777777" w:rsidR="00C91FC3" w:rsidRPr="0085306F" w:rsidRDefault="00C91FC3" w:rsidP="004459C7">
      <w:pPr>
        <w:jc w:val="left"/>
        <w:rPr>
          <w:rFonts w:eastAsiaTheme="minorEastAsia"/>
          <w:sz w:val="16"/>
          <w:szCs w:val="24"/>
          <w:lang w:eastAsia="pl-PL"/>
        </w:rPr>
      </w:pPr>
    </w:p>
    <w:p w14:paraId="0396B185" w14:textId="704C7458" w:rsidR="00C91FC3" w:rsidRPr="00FA75F6" w:rsidRDefault="0085306F" w:rsidP="004459C7">
      <w:pPr>
        <w:jc w:val="left"/>
        <w:rPr>
          <w:rFonts w:eastAsiaTheme="minorEastAsia"/>
          <w:szCs w:val="24"/>
          <w:lang w:eastAsia="pl-PL"/>
        </w:rPr>
      </w:pPr>
      <w:r w:rsidRPr="00FA75F6">
        <w:rPr>
          <w:rFonts w:eastAsiaTheme="minorEastAsia"/>
          <w:szCs w:val="24"/>
          <w:lang w:eastAsia="pl-PL"/>
        </w:rPr>
        <w:t xml:space="preserve">  </w:t>
      </w:r>
      <w:r w:rsidR="00C91FC3" w:rsidRPr="00FA75F6">
        <w:rPr>
          <w:rFonts w:eastAsiaTheme="minorEastAsia"/>
          <w:szCs w:val="24"/>
          <w:lang w:eastAsia="pl-PL"/>
        </w:rPr>
        <w:t>Opinie na temat wydarzeń w Sri Lance są zawarte w zdaniach oznaczonych numerami</w:t>
      </w:r>
    </w:p>
    <w:p w14:paraId="66BD2E92" w14:textId="77777777" w:rsidR="00FA75F6" w:rsidRPr="00FA75F6" w:rsidRDefault="00FA75F6" w:rsidP="004459C7">
      <w:pPr>
        <w:jc w:val="left"/>
        <w:rPr>
          <w:rFonts w:eastAsiaTheme="minorEastAsia"/>
          <w:szCs w:val="24"/>
          <w:lang w:eastAsia="pl-PL"/>
        </w:rPr>
      </w:pPr>
      <w:r w:rsidRPr="00FA75F6">
        <w:rPr>
          <w:rFonts w:eastAsiaTheme="minorEastAsia"/>
          <w:szCs w:val="24"/>
          <w:lang w:eastAsia="pl-PL"/>
        </w:rPr>
        <w:t>A. 1 i 6.</w:t>
      </w:r>
    </w:p>
    <w:p w14:paraId="02B08DE1" w14:textId="059C08C3" w:rsidR="00FA75F6" w:rsidRPr="00FA75F6" w:rsidRDefault="00FA75F6" w:rsidP="004459C7">
      <w:pPr>
        <w:jc w:val="left"/>
        <w:rPr>
          <w:rFonts w:eastAsiaTheme="minorEastAsia"/>
          <w:szCs w:val="24"/>
          <w:lang w:eastAsia="pl-PL"/>
        </w:rPr>
      </w:pPr>
      <w:r w:rsidRPr="00FA75F6">
        <w:rPr>
          <w:rFonts w:eastAsiaTheme="minorEastAsia"/>
          <w:szCs w:val="24"/>
          <w:lang w:eastAsia="pl-PL"/>
        </w:rPr>
        <w:t xml:space="preserve">B. 3 i </w:t>
      </w:r>
      <w:r w:rsidR="00687B9B">
        <w:rPr>
          <w:rFonts w:eastAsiaTheme="minorEastAsia"/>
          <w:szCs w:val="24"/>
          <w:lang w:eastAsia="pl-PL"/>
        </w:rPr>
        <w:t>5</w:t>
      </w:r>
      <w:r w:rsidRPr="00FA75F6">
        <w:rPr>
          <w:rFonts w:eastAsiaTheme="minorEastAsia"/>
          <w:szCs w:val="24"/>
          <w:lang w:eastAsia="pl-PL"/>
        </w:rPr>
        <w:t>.</w:t>
      </w:r>
    </w:p>
    <w:p w14:paraId="4A3FA75C" w14:textId="77777777" w:rsidR="00FA75F6" w:rsidRPr="00FA75F6" w:rsidRDefault="00FA75F6" w:rsidP="004459C7">
      <w:pPr>
        <w:jc w:val="left"/>
        <w:rPr>
          <w:rFonts w:eastAsiaTheme="minorEastAsia"/>
          <w:szCs w:val="24"/>
          <w:lang w:eastAsia="pl-PL"/>
        </w:rPr>
      </w:pPr>
      <w:r w:rsidRPr="00FA75F6">
        <w:rPr>
          <w:rFonts w:eastAsiaTheme="minorEastAsia"/>
          <w:szCs w:val="24"/>
          <w:lang w:eastAsia="pl-PL"/>
        </w:rPr>
        <w:t>C. 2 i 8.</w:t>
      </w:r>
    </w:p>
    <w:p w14:paraId="07045E3A" w14:textId="77777777" w:rsidR="00FA75F6" w:rsidRPr="00FA75F6" w:rsidRDefault="00FA75F6" w:rsidP="004459C7">
      <w:pPr>
        <w:jc w:val="left"/>
        <w:rPr>
          <w:rFonts w:eastAsiaTheme="minorEastAsia"/>
          <w:szCs w:val="24"/>
          <w:lang w:eastAsia="pl-PL"/>
        </w:rPr>
      </w:pPr>
      <w:r w:rsidRPr="00FA75F6">
        <w:rPr>
          <w:rFonts w:eastAsiaTheme="minorEastAsia"/>
          <w:szCs w:val="24"/>
          <w:lang w:eastAsia="pl-PL"/>
        </w:rPr>
        <w:t>D. 4 i 7.</w:t>
      </w:r>
    </w:p>
    <w:p w14:paraId="3D993364" w14:textId="77777777" w:rsidR="00C91FC3" w:rsidRPr="00687CA0" w:rsidRDefault="00C91FC3" w:rsidP="004459C7">
      <w:pPr>
        <w:pBdr>
          <w:top w:val="nil"/>
          <w:left w:val="nil"/>
          <w:bottom w:val="nil"/>
          <w:right w:val="nil"/>
          <w:between w:val="nil"/>
        </w:pBdr>
        <w:jc w:val="left"/>
        <w:rPr>
          <w:shd w:val="clear" w:color="auto" w:fill="FFFFFF"/>
        </w:rPr>
      </w:pPr>
    </w:p>
    <w:p w14:paraId="15B62271" w14:textId="01D49866" w:rsidR="00FA75F6" w:rsidRPr="00687CA0" w:rsidRDefault="00FA75F6" w:rsidP="004459C7">
      <w:pPr>
        <w:jc w:val="left"/>
      </w:pPr>
      <w:r w:rsidRPr="00687CA0">
        <w:t xml:space="preserve">  Zadanie </w:t>
      </w:r>
      <w:r>
        <w:t>7</w:t>
      </w:r>
      <w:r w:rsidRPr="00687CA0">
        <w:t>.</w:t>
      </w:r>
      <w:r>
        <w:t>2</w:t>
      </w:r>
      <w:r w:rsidRPr="00687CA0">
        <w:t>. (0–1)</w:t>
      </w:r>
    </w:p>
    <w:p w14:paraId="02C9802C" w14:textId="5EF44BAF" w:rsidR="00C34B44" w:rsidRPr="00FA75F6" w:rsidRDefault="00FA75F6" w:rsidP="004459C7">
      <w:pPr>
        <w:jc w:val="left"/>
        <w:rPr>
          <w:rFonts w:eastAsiaTheme="minorEastAsia"/>
          <w:i/>
          <w:szCs w:val="24"/>
          <w:lang w:eastAsia="pl-PL"/>
        </w:rPr>
      </w:pPr>
      <w:r>
        <w:rPr>
          <w:rFonts w:eastAsiaTheme="minorEastAsia"/>
          <w:szCs w:val="24"/>
          <w:lang w:eastAsia="pl-PL"/>
        </w:rPr>
        <w:t xml:space="preserve">  </w:t>
      </w:r>
      <w:r w:rsidR="00C34B44" w:rsidRPr="00FA75F6">
        <w:rPr>
          <w:rFonts w:eastAsiaTheme="minorEastAsia"/>
          <w:szCs w:val="24"/>
          <w:lang w:eastAsia="pl-PL"/>
        </w:rPr>
        <w:t>Sformułuj argument i kontrargument do tezy: Opisane protesty społeczne miały charakter nieposłuszeństwa obywatelskiego.</w:t>
      </w:r>
      <w:r w:rsidR="00C34B44" w:rsidRPr="00FA75F6">
        <w:rPr>
          <w:rFonts w:eastAsiaTheme="minorEastAsia"/>
          <w:i/>
          <w:szCs w:val="24"/>
          <w:lang w:eastAsia="pl-PL"/>
        </w:rPr>
        <w:t xml:space="preserve"> </w:t>
      </w:r>
    </w:p>
    <w:p w14:paraId="2D172DA3" w14:textId="77777777" w:rsidR="00FA75F6" w:rsidRPr="004459C7" w:rsidRDefault="00FA75F6" w:rsidP="004459C7">
      <w:pPr>
        <w:ind w:left="426" w:hanging="426"/>
        <w:jc w:val="left"/>
        <w:rPr>
          <w:rFonts w:eastAsia="Times New Roman"/>
          <w:b/>
          <w:sz w:val="12"/>
          <w:szCs w:val="12"/>
          <w:lang w:eastAsia="pl-PL"/>
        </w:rPr>
      </w:pPr>
    </w:p>
    <w:p w14:paraId="6D3E9DF4" w14:textId="77777777" w:rsidR="00FA75F6" w:rsidRPr="008D3510" w:rsidRDefault="00FA75F6" w:rsidP="004459C7">
      <w:pPr>
        <w:ind w:left="284"/>
        <w:jc w:val="left"/>
        <w:rPr>
          <w:rFonts w:eastAsia="Times New Roman"/>
          <w:szCs w:val="24"/>
          <w:lang w:eastAsia="pl-PL"/>
        </w:rPr>
      </w:pPr>
      <w:r>
        <w:rPr>
          <w:szCs w:val="24"/>
        </w:rPr>
        <w:t>a</w:t>
      </w:r>
      <w:r w:rsidRPr="008D3510">
        <w:rPr>
          <w:szCs w:val="24"/>
        </w:rPr>
        <w:t>rgument – …</w:t>
      </w:r>
    </w:p>
    <w:p w14:paraId="163E8E62" w14:textId="77777777" w:rsidR="00FA75F6" w:rsidRPr="008D3510" w:rsidRDefault="00FA75F6" w:rsidP="004459C7">
      <w:pPr>
        <w:ind w:left="284"/>
        <w:jc w:val="left"/>
        <w:rPr>
          <w:szCs w:val="24"/>
        </w:rPr>
      </w:pPr>
      <w:r>
        <w:rPr>
          <w:szCs w:val="24"/>
        </w:rPr>
        <w:t>k</w:t>
      </w:r>
      <w:r w:rsidRPr="008D3510">
        <w:rPr>
          <w:szCs w:val="24"/>
        </w:rPr>
        <w:t>ontrargument – …</w:t>
      </w:r>
    </w:p>
    <w:p w14:paraId="1810CDE2" w14:textId="77777777" w:rsidR="00986FF2" w:rsidRPr="004459C7" w:rsidRDefault="00986FF2" w:rsidP="004459C7">
      <w:pPr>
        <w:jc w:val="left"/>
        <w:rPr>
          <w:rFonts w:eastAsiaTheme="minorEastAsia"/>
          <w:sz w:val="16"/>
          <w:lang w:eastAsia="pl-PL"/>
        </w:rPr>
      </w:pPr>
    </w:p>
    <w:p w14:paraId="57B70E9F" w14:textId="2025B675" w:rsidR="00986FF2" w:rsidRPr="00863F32" w:rsidRDefault="00FA75F6" w:rsidP="004459C7">
      <w:pPr>
        <w:jc w:val="left"/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 xml:space="preserve">  Tekst. </w:t>
      </w:r>
      <w:r w:rsidR="00986FF2" w:rsidRPr="00863F32">
        <w:rPr>
          <w:rFonts w:eastAsiaTheme="minorEastAsia"/>
          <w:lang w:eastAsia="pl-PL"/>
        </w:rPr>
        <w:t>O wydarzeniach w Sri Lance</w:t>
      </w:r>
      <w:r w:rsidR="00E06FBF">
        <w:rPr>
          <w:rFonts w:eastAsiaTheme="minorEastAsia"/>
          <w:lang w:eastAsia="pl-PL"/>
        </w:rPr>
        <w:t xml:space="preserve"> </w:t>
      </w:r>
      <w:r w:rsidR="00102A85">
        <w:rPr>
          <w:rFonts w:eastAsiaTheme="minorEastAsia"/>
          <w:lang w:eastAsia="pl-PL"/>
        </w:rPr>
        <w:t xml:space="preserve">w 2022 r. </w:t>
      </w:r>
    </w:p>
    <w:p w14:paraId="70038F89" w14:textId="3DCA55BB" w:rsidR="00102A85" w:rsidRDefault="00FA75F6" w:rsidP="004459C7">
      <w:pPr>
        <w:jc w:val="left"/>
        <w:rPr>
          <w:rFonts w:eastAsiaTheme="minorEastAsia"/>
          <w:shd w:val="clear" w:color="auto" w:fill="FFFFFF"/>
          <w:lang w:eastAsia="pl-PL"/>
        </w:rPr>
      </w:pPr>
      <w:r>
        <w:rPr>
          <w:rFonts w:eastAsiaTheme="minorEastAsia"/>
          <w:shd w:val="clear" w:color="auto" w:fill="FFFFFF"/>
          <w:lang w:eastAsia="pl-PL"/>
        </w:rPr>
        <w:t xml:space="preserve">  </w:t>
      </w:r>
      <w:r w:rsidR="00986FF2" w:rsidRPr="00863F32">
        <w:rPr>
          <w:rFonts w:eastAsiaTheme="minorEastAsia"/>
          <w:shd w:val="clear" w:color="auto" w:fill="FFFFFF"/>
          <w:lang w:eastAsia="pl-PL"/>
        </w:rPr>
        <w:t xml:space="preserve">1. W Sri Lance </w:t>
      </w:r>
      <w:r w:rsidR="00102A85">
        <w:rPr>
          <w:rFonts w:eastAsiaTheme="minorEastAsia"/>
          <w:shd w:val="clear" w:color="auto" w:fill="FFFFFF"/>
          <w:lang w:eastAsia="pl-PL"/>
        </w:rPr>
        <w:t xml:space="preserve">antyrządowe protesty trwają od marca. </w:t>
      </w:r>
    </w:p>
    <w:p w14:paraId="35D079A1" w14:textId="00EA8C0C" w:rsidR="00102A85" w:rsidRPr="00863F32" w:rsidRDefault="00FA75F6" w:rsidP="004459C7">
      <w:pPr>
        <w:jc w:val="left"/>
        <w:rPr>
          <w:rFonts w:eastAsiaTheme="minorEastAsia"/>
          <w:shd w:val="clear" w:color="auto" w:fill="FFFFFF"/>
          <w:lang w:eastAsia="pl-PL"/>
        </w:rPr>
      </w:pPr>
      <w:r>
        <w:rPr>
          <w:rFonts w:eastAsiaTheme="minorEastAsia"/>
          <w:shd w:val="clear" w:color="auto" w:fill="FFFFFF"/>
          <w:lang w:eastAsia="pl-PL"/>
        </w:rPr>
        <w:t xml:space="preserve">  </w:t>
      </w:r>
      <w:r w:rsidR="00102A85">
        <w:rPr>
          <w:rFonts w:eastAsiaTheme="minorEastAsia"/>
          <w:shd w:val="clear" w:color="auto" w:fill="FFFFFF"/>
          <w:lang w:eastAsia="pl-PL"/>
        </w:rPr>
        <w:t xml:space="preserve">2. </w:t>
      </w:r>
      <w:r w:rsidR="00102A85" w:rsidRPr="00863F32">
        <w:rPr>
          <w:rFonts w:eastAsiaTheme="minorEastAsia"/>
          <w:shd w:val="clear" w:color="auto" w:fill="FFFFFF"/>
          <w:lang w:eastAsia="pl-PL"/>
        </w:rPr>
        <w:t xml:space="preserve">Powodem frustracji obywateli </w:t>
      </w:r>
      <w:r w:rsidR="00102A85">
        <w:rPr>
          <w:rFonts w:eastAsiaTheme="minorEastAsia"/>
          <w:shd w:val="clear" w:color="auto" w:fill="FFFFFF"/>
          <w:lang w:eastAsia="pl-PL"/>
        </w:rPr>
        <w:t>był</w:t>
      </w:r>
      <w:r w:rsidR="00102A85" w:rsidRPr="00863F32">
        <w:rPr>
          <w:rFonts w:eastAsiaTheme="minorEastAsia"/>
          <w:shd w:val="clear" w:color="auto" w:fill="FFFFFF"/>
          <w:lang w:eastAsia="pl-PL"/>
        </w:rPr>
        <w:t xml:space="preserve"> ogromny kryzys gospodarczy. </w:t>
      </w:r>
    </w:p>
    <w:p w14:paraId="62A1752C" w14:textId="56473533" w:rsidR="00986FF2" w:rsidRDefault="00FA75F6" w:rsidP="004459C7">
      <w:pPr>
        <w:jc w:val="left"/>
        <w:rPr>
          <w:rFonts w:eastAsiaTheme="minorEastAsia"/>
          <w:shd w:val="clear" w:color="auto" w:fill="FFFFFF"/>
          <w:lang w:eastAsia="pl-PL"/>
        </w:rPr>
      </w:pPr>
      <w:r>
        <w:rPr>
          <w:rFonts w:eastAsiaTheme="minorEastAsia"/>
          <w:shd w:val="clear" w:color="auto" w:fill="FFFFFF"/>
          <w:lang w:eastAsia="pl-PL"/>
        </w:rPr>
        <w:t xml:space="preserve">  </w:t>
      </w:r>
      <w:r w:rsidR="00102A85">
        <w:rPr>
          <w:rFonts w:eastAsiaTheme="minorEastAsia"/>
          <w:shd w:val="clear" w:color="auto" w:fill="FFFFFF"/>
          <w:lang w:eastAsia="pl-PL"/>
        </w:rPr>
        <w:t xml:space="preserve">3. W lipcu </w:t>
      </w:r>
      <w:r w:rsidR="00986FF2" w:rsidRPr="00863F32">
        <w:rPr>
          <w:rFonts w:eastAsiaTheme="minorEastAsia"/>
          <w:shd w:val="clear" w:color="auto" w:fill="FFFFFF"/>
          <w:lang w:eastAsia="pl-PL"/>
        </w:rPr>
        <w:t xml:space="preserve">protestujący </w:t>
      </w:r>
      <w:r w:rsidR="00102A85">
        <w:rPr>
          <w:rFonts w:eastAsiaTheme="minorEastAsia"/>
          <w:shd w:val="clear" w:color="auto" w:fill="FFFFFF"/>
          <w:lang w:eastAsia="pl-PL"/>
        </w:rPr>
        <w:t xml:space="preserve">sforsowali policyjne kordony i </w:t>
      </w:r>
      <w:r w:rsidR="00986FF2" w:rsidRPr="00863F32">
        <w:rPr>
          <w:rFonts w:eastAsiaTheme="minorEastAsia"/>
          <w:bdr w:val="none" w:sz="0" w:space="0" w:color="auto" w:frame="1"/>
          <w:shd w:val="clear" w:color="auto" w:fill="FFFFFF"/>
          <w:lang w:eastAsia="pl-PL"/>
        </w:rPr>
        <w:t>w</w:t>
      </w:r>
      <w:r w:rsidR="00511053">
        <w:rPr>
          <w:rFonts w:eastAsiaTheme="minorEastAsia"/>
          <w:bdr w:val="none" w:sz="0" w:space="0" w:color="auto" w:frame="1"/>
          <w:shd w:val="clear" w:color="auto" w:fill="FFFFFF"/>
          <w:lang w:eastAsia="pl-PL"/>
        </w:rPr>
        <w:t>eszli</w:t>
      </w:r>
      <w:r w:rsidR="00986FF2" w:rsidRPr="00863F32">
        <w:rPr>
          <w:rFonts w:eastAsiaTheme="minorEastAsia"/>
          <w:bdr w:val="none" w:sz="0" w:space="0" w:color="auto" w:frame="1"/>
          <w:shd w:val="clear" w:color="auto" w:fill="FFFFFF"/>
          <w:lang w:eastAsia="pl-PL"/>
        </w:rPr>
        <w:t xml:space="preserve"> do rezydencji </w:t>
      </w:r>
      <w:r w:rsidR="00986FF2" w:rsidRPr="00863F32">
        <w:rPr>
          <w:rFonts w:eastAsiaTheme="minorEastAsia"/>
          <w:shd w:val="clear" w:color="auto" w:fill="FFFFFF"/>
          <w:lang w:eastAsia="pl-PL"/>
        </w:rPr>
        <w:t>prezydenta.</w:t>
      </w:r>
    </w:p>
    <w:p w14:paraId="65820307" w14:textId="3FEF54A2" w:rsidR="00102A85" w:rsidRPr="00863F32" w:rsidRDefault="00FA75F6" w:rsidP="004459C7">
      <w:pPr>
        <w:jc w:val="left"/>
        <w:rPr>
          <w:rFonts w:eastAsiaTheme="minorEastAsia"/>
          <w:shd w:val="clear" w:color="auto" w:fill="FFFFFF"/>
          <w:lang w:eastAsia="pl-PL"/>
        </w:rPr>
      </w:pPr>
      <w:r>
        <w:rPr>
          <w:rFonts w:eastAsiaTheme="minorEastAsia"/>
          <w:shd w:val="clear" w:color="auto" w:fill="FFFFFF"/>
          <w:lang w:eastAsia="pl-PL"/>
        </w:rPr>
        <w:t xml:space="preserve">  </w:t>
      </w:r>
      <w:r w:rsidR="00102A85">
        <w:rPr>
          <w:rFonts w:eastAsiaTheme="minorEastAsia"/>
          <w:shd w:val="clear" w:color="auto" w:fill="FFFFFF"/>
          <w:lang w:eastAsia="pl-PL"/>
        </w:rPr>
        <w:t>4</w:t>
      </w:r>
      <w:r w:rsidR="00986FF2" w:rsidRPr="00863F32">
        <w:rPr>
          <w:rFonts w:eastAsiaTheme="minorEastAsia"/>
          <w:shd w:val="clear" w:color="auto" w:fill="FFFFFF"/>
          <w:lang w:eastAsia="pl-PL"/>
        </w:rPr>
        <w:t xml:space="preserve">. </w:t>
      </w:r>
      <w:r w:rsidR="00102A85" w:rsidRPr="00863F32">
        <w:rPr>
          <w:rFonts w:eastAsiaTheme="minorEastAsia"/>
          <w:shd w:val="clear" w:color="auto" w:fill="FFFFFF"/>
          <w:lang w:eastAsia="pl-PL"/>
        </w:rPr>
        <w:t>P</w:t>
      </w:r>
      <w:r w:rsidR="00102A85">
        <w:rPr>
          <w:rFonts w:eastAsiaTheme="minorEastAsia"/>
          <w:shd w:val="clear" w:color="auto" w:fill="FFFFFF"/>
          <w:lang w:eastAsia="pl-PL"/>
        </w:rPr>
        <w:t>otem</w:t>
      </w:r>
      <w:r w:rsidR="00102A85" w:rsidRPr="00863F32">
        <w:rPr>
          <w:rFonts w:eastAsiaTheme="minorEastAsia"/>
          <w:shd w:val="clear" w:color="auto" w:fill="FFFFFF"/>
          <w:lang w:eastAsia="pl-PL"/>
        </w:rPr>
        <w:t xml:space="preserve"> podpalili dom premiera.</w:t>
      </w:r>
    </w:p>
    <w:p w14:paraId="00B55274" w14:textId="046910D6" w:rsidR="00A73EA6" w:rsidRDefault="00FA75F6" w:rsidP="004459C7">
      <w:pPr>
        <w:ind w:left="284" w:hanging="284"/>
        <w:jc w:val="left"/>
        <w:rPr>
          <w:rFonts w:eastAsiaTheme="minorEastAsia"/>
          <w:shd w:val="clear" w:color="auto" w:fill="FFFFFF"/>
          <w:lang w:eastAsia="pl-PL"/>
        </w:rPr>
      </w:pPr>
      <w:r>
        <w:rPr>
          <w:rFonts w:eastAsiaTheme="minorEastAsia"/>
          <w:shd w:val="clear" w:color="auto" w:fill="FFFFFF"/>
          <w:lang w:eastAsia="pl-PL"/>
        </w:rPr>
        <w:t xml:space="preserve">  </w:t>
      </w:r>
      <w:r w:rsidR="00102A85">
        <w:rPr>
          <w:rFonts w:eastAsiaTheme="minorEastAsia"/>
          <w:shd w:val="clear" w:color="auto" w:fill="FFFFFF"/>
          <w:lang w:eastAsia="pl-PL"/>
        </w:rPr>
        <w:t>5</w:t>
      </w:r>
      <w:r w:rsidR="00E06FBF">
        <w:rPr>
          <w:rFonts w:eastAsiaTheme="minorEastAsia"/>
          <w:shd w:val="clear" w:color="auto" w:fill="FFFFFF"/>
          <w:lang w:eastAsia="pl-PL"/>
        </w:rPr>
        <w:t xml:space="preserve">. </w:t>
      </w:r>
      <w:r w:rsidR="0052089A">
        <w:rPr>
          <w:rFonts w:eastAsiaTheme="minorEastAsia"/>
          <w:shd w:val="clear" w:color="auto" w:fill="FFFFFF"/>
          <w:lang w:eastAsia="pl-PL"/>
        </w:rPr>
        <w:t xml:space="preserve">Protestujący zapowiedzieli, że nie opuszczą </w:t>
      </w:r>
      <w:r w:rsidR="00102A85">
        <w:rPr>
          <w:rFonts w:eastAsiaTheme="minorEastAsia"/>
          <w:shd w:val="clear" w:color="auto" w:fill="FFFFFF"/>
          <w:lang w:eastAsia="pl-PL"/>
        </w:rPr>
        <w:t>pałacu prezydenckiego</w:t>
      </w:r>
      <w:r w:rsidR="0052089A">
        <w:rPr>
          <w:rFonts w:eastAsiaTheme="minorEastAsia"/>
          <w:shd w:val="clear" w:color="auto" w:fill="FFFFFF"/>
          <w:lang w:eastAsia="pl-PL"/>
        </w:rPr>
        <w:t>, dopóki prezydent i</w:t>
      </w:r>
      <w:r w:rsidR="00102A85">
        <w:rPr>
          <w:rFonts w:eastAsiaTheme="minorEastAsia"/>
          <w:shd w:val="clear" w:color="auto" w:fill="FFFFFF"/>
          <w:lang w:eastAsia="pl-PL"/>
        </w:rPr>
        <w:t> </w:t>
      </w:r>
      <w:r w:rsidR="0052089A">
        <w:rPr>
          <w:rFonts w:eastAsiaTheme="minorEastAsia"/>
          <w:shd w:val="clear" w:color="auto" w:fill="FFFFFF"/>
          <w:lang w:eastAsia="pl-PL"/>
        </w:rPr>
        <w:t xml:space="preserve">premier nie opuszczą stanowisk. </w:t>
      </w:r>
    </w:p>
    <w:p w14:paraId="19A7F084" w14:textId="5B35467A" w:rsidR="00102A85" w:rsidRDefault="00FA75F6" w:rsidP="004459C7">
      <w:pPr>
        <w:ind w:left="284" w:hanging="284"/>
        <w:jc w:val="left"/>
        <w:rPr>
          <w:rFonts w:eastAsiaTheme="minorEastAsia"/>
          <w:shd w:val="clear" w:color="auto" w:fill="FFFFFF"/>
          <w:lang w:eastAsia="pl-PL"/>
        </w:rPr>
      </w:pPr>
      <w:r>
        <w:rPr>
          <w:rFonts w:eastAsiaTheme="minorEastAsia"/>
          <w:shd w:val="clear" w:color="auto" w:fill="FFFFFF"/>
          <w:lang w:eastAsia="pl-PL"/>
        </w:rPr>
        <w:t xml:space="preserve">  6</w:t>
      </w:r>
      <w:r w:rsidR="00102A85" w:rsidRPr="00863F32">
        <w:rPr>
          <w:rFonts w:eastAsiaTheme="minorEastAsia"/>
          <w:shd w:val="clear" w:color="auto" w:fill="FFFFFF"/>
          <w:lang w:eastAsia="pl-PL"/>
        </w:rPr>
        <w:t xml:space="preserve">. </w:t>
      </w:r>
      <w:r w:rsidR="00A73EA6">
        <w:rPr>
          <w:rFonts w:eastAsiaTheme="minorEastAsia"/>
          <w:shd w:val="clear" w:color="auto" w:fill="FFFFFF"/>
          <w:lang w:eastAsia="pl-PL"/>
        </w:rPr>
        <w:t>We wnętrzu budynku r</w:t>
      </w:r>
      <w:r w:rsidR="00102A85">
        <w:rPr>
          <w:rFonts w:eastAsiaTheme="minorEastAsia"/>
          <w:shd w:val="clear" w:color="auto" w:fill="FFFFFF"/>
          <w:lang w:eastAsia="pl-PL"/>
        </w:rPr>
        <w:t>obili sobie fotografie</w:t>
      </w:r>
      <w:r w:rsidR="00A73EA6">
        <w:rPr>
          <w:rFonts w:eastAsiaTheme="minorEastAsia"/>
          <w:shd w:val="clear" w:color="auto" w:fill="FFFFFF"/>
          <w:lang w:eastAsia="pl-PL"/>
        </w:rPr>
        <w:t>, na korytarzach i w pokojach widać było demonstrantów owiniętych we flagi narodowe.</w:t>
      </w:r>
    </w:p>
    <w:p w14:paraId="7462DB7E" w14:textId="7A49EF07" w:rsidR="001F26E4" w:rsidRDefault="00FA75F6" w:rsidP="004459C7">
      <w:pPr>
        <w:ind w:left="284" w:hanging="284"/>
        <w:jc w:val="left"/>
        <w:rPr>
          <w:rFonts w:eastAsiaTheme="minorEastAsia"/>
          <w:color w:val="000000"/>
          <w:shd w:val="clear" w:color="auto" w:fill="FFFFFF"/>
          <w:lang w:eastAsia="pl-PL"/>
        </w:rPr>
      </w:pPr>
      <w:r>
        <w:rPr>
          <w:rFonts w:eastAsiaTheme="minorEastAsia"/>
          <w:color w:val="000000"/>
          <w:shd w:val="clear" w:color="auto" w:fill="FFFFFF"/>
          <w:lang w:eastAsia="pl-PL"/>
        </w:rPr>
        <w:t xml:space="preserve">  7</w:t>
      </w:r>
      <w:r w:rsidR="00986FF2" w:rsidRPr="00863F32">
        <w:rPr>
          <w:rFonts w:eastAsiaTheme="minorEastAsia"/>
          <w:color w:val="000000"/>
          <w:shd w:val="clear" w:color="auto" w:fill="FFFFFF"/>
          <w:lang w:eastAsia="pl-PL"/>
        </w:rPr>
        <w:t xml:space="preserve">. BBC opisuje, że policja Sri Lanki i oddziały specjalne </w:t>
      </w:r>
      <w:r w:rsidR="00A73EA6">
        <w:rPr>
          <w:rFonts w:eastAsiaTheme="minorEastAsia"/>
          <w:color w:val="000000"/>
          <w:shd w:val="clear" w:color="auto" w:fill="FFFFFF"/>
          <w:lang w:eastAsia="pl-PL"/>
        </w:rPr>
        <w:t xml:space="preserve">na tym etapie </w:t>
      </w:r>
      <w:r w:rsidR="003A43FA">
        <w:rPr>
          <w:rFonts w:eastAsiaTheme="minorEastAsia"/>
          <w:color w:val="000000"/>
          <w:shd w:val="clear" w:color="auto" w:fill="FFFFFF"/>
          <w:lang w:eastAsia="pl-PL"/>
        </w:rPr>
        <w:t>nie interweniowały, a</w:t>
      </w:r>
      <w:r w:rsidR="00A73EA6">
        <w:rPr>
          <w:rFonts w:eastAsiaTheme="minorEastAsia"/>
          <w:color w:val="000000"/>
          <w:shd w:val="clear" w:color="auto" w:fill="FFFFFF"/>
          <w:lang w:eastAsia="pl-PL"/>
        </w:rPr>
        <w:t> </w:t>
      </w:r>
      <w:r w:rsidR="00986FF2" w:rsidRPr="00863F32">
        <w:rPr>
          <w:rFonts w:eastAsiaTheme="minorEastAsia"/>
          <w:color w:val="000000"/>
          <w:shd w:val="clear" w:color="auto" w:fill="FFFFFF"/>
          <w:lang w:eastAsia="pl-PL"/>
        </w:rPr>
        <w:t>obserwowały przebieg wydarzeń</w:t>
      </w:r>
      <w:r w:rsidR="001F26E4">
        <w:rPr>
          <w:rFonts w:eastAsiaTheme="minorEastAsia"/>
          <w:color w:val="000000"/>
          <w:shd w:val="clear" w:color="auto" w:fill="FFFFFF"/>
          <w:lang w:eastAsia="pl-PL"/>
        </w:rPr>
        <w:t xml:space="preserve">. </w:t>
      </w:r>
    </w:p>
    <w:p w14:paraId="3BFBA8AE" w14:textId="529D8243" w:rsidR="00102A85" w:rsidRDefault="00FA75F6" w:rsidP="004459C7">
      <w:pPr>
        <w:ind w:left="284" w:hanging="284"/>
        <w:jc w:val="left"/>
        <w:rPr>
          <w:rFonts w:eastAsiaTheme="minorEastAsia"/>
          <w:shd w:val="clear" w:color="auto" w:fill="FFFFFF"/>
          <w:lang w:eastAsia="pl-PL"/>
        </w:rPr>
      </w:pPr>
      <w:r>
        <w:rPr>
          <w:rFonts w:eastAsiaTheme="minorEastAsia"/>
          <w:shd w:val="clear" w:color="auto" w:fill="FFFFFF"/>
          <w:lang w:eastAsia="pl-PL"/>
        </w:rPr>
        <w:t xml:space="preserve">  8</w:t>
      </w:r>
      <w:r w:rsidR="00102A85" w:rsidRPr="00863F32">
        <w:rPr>
          <w:rFonts w:eastAsiaTheme="minorEastAsia"/>
          <w:shd w:val="clear" w:color="auto" w:fill="FFFFFF"/>
          <w:lang w:eastAsia="pl-PL"/>
        </w:rPr>
        <w:t>. Sytuacja nieco się uspokoiła, gdy prezydent i premier zapowiedzieli, że ustąpią z pełnionych urzędów.</w:t>
      </w:r>
    </w:p>
    <w:p w14:paraId="4F5E9943" w14:textId="65F1720E" w:rsidR="00986FF2" w:rsidRDefault="00986FF2" w:rsidP="004459C7">
      <w:pPr>
        <w:rPr>
          <w:rFonts w:eastAsia="Times New Roman"/>
          <w:lang w:eastAsia="pl-PL"/>
        </w:rPr>
      </w:pPr>
    </w:p>
    <w:p w14:paraId="7AB18156" w14:textId="19E4CDDA" w:rsidR="00822575" w:rsidRDefault="00822575" w:rsidP="004459C7">
      <w:pPr>
        <w:rPr>
          <w:rFonts w:eastAsia="Times New Roman"/>
          <w:lang w:eastAsia="pl-PL"/>
        </w:rPr>
      </w:pPr>
    </w:p>
    <w:p w14:paraId="79B9F03F" w14:textId="17E2828A" w:rsidR="00DA53A2" w:rsidRDefault="00DA53A2" w:rsidP="004459C7">
      <w:pPr>
        <w:rPr>
          <w:rFonts w:eastAsia="Times New Roman"/>
          <w:lang w:eastAsia="pl-PL"/>
        </w:rPr>
      </w:pPr>
    </w:p>
    <w:p w14:paraId="67B69443" w14:textId="54AD71C6" w:rsidR="00DA53A2" w:rsidRDefault="00DA53A2" w:rsidP="004459C7">
      <w:pPr>
        <w:rPr>
          <w:rFonts w:eastAsia="Times New Roman"/>
          <w:lang w:eastAsia="pl-PL"/>
        </w:rPr>
      </w:pPr>
    </w:p>
    <w:p w14:paraId="1CF2AAE6" w14:textId="43EFE2BD" w:rsidR="00DA53A2" w:rsidRDefault="00DA53A2" w:rsidP="004459C7">
      <w:pPr>
        <w:rPr>
          <w:rFonts w:eastAsia="Times New Roman"/>
          <w:lang w:eastAsia="pl-PL"/>
        </w:rPr>
      </w:pPr>
    </w:p>
    <w:p w14:paraId="64DA4958" w14:textId="6E5883CE" w:rsidR="00DA53A2" w:rsidRDefault="00DA53A2" w:rsidP="004459C7">
      <w:pPr>
        <w:rPr>
          <w:rFonts w:eastAsia="Times New Roman"/>
          <w:lang w:eastAsia="pl-PL"/>
        </w:rPr>
      </w:pPr>
    </w:p>
    <w:p w14:paraId="54C55538" w14:textId="4E338AE0" w:rsidR="00DA53A2" w:rsidRDefault="00DA53A2" w:rsidP="004459C7">
      <w:pPr>
        <w:rPr>
          <w:rFonts w:eastAsia="Times New Roman"/>
          <w:lang w:eastAsia="pl-PL"/>
        </w:rPr>
      </w:pPr>
    </w:p>
    <w:p w14:paraId="2A638772" w14:textId="6AD2D60F" w:rsidR="00DA53A2" w:rsidRDefault="00DA53A2" w:rsidP="004459C7">
      <w:pPr>
        <w:rPr>
          <w:rFonts w:eastAsia="Times New Roman"/>
          <w:lang w:eastAsia="pl-PL"/>
        </w:rPr>
      </w:pPr>
    </w:p>
    <w:p w14:paraId="356AF230" w14:textId="40048C9F" w:rsidR="00DA53A2" w:rsidRDefault="00DA53A2" w:rsidP="004459C7">
      <w:pPr>
        <w:rPr>
          <w:rFonts w:eastAsia="Times New Roman"/>
          <w:lang w:eastAsia="pl-PL"/>
        </w:rPr>
      </w:pPr>
    </w:p>
    <w:p w14:paraId="09937DFE" w14:textId="6C48AC54" w:rsidR="00DA53A2" w:rsidRDefault="00DA53A2" w:rsidP="004459C7">
      <w:pPr>
        <w:rPr>
          <w:rFonts w:eastAsia="Times New Roman"/>
          <w:lang w:eastAsia="pl-PL"/>
        </w:rPr>
      </w:pPr>
    </w:p>
    <w:p w14:paraId="3B07F4F9" w14:textId="18D1CC7B" w:rsidR="00DA53A2" w:rsidRDefault="00DA53A2" w:rsidP="004459C7">
      <w:pPr>
        <w:rPr>
          <w:rFonts w:eastAsia="Times New Roman"/>
          <w:lang w:eastAsia="pl-PL"/>
        </w:rPr>
      </w:pPr>
    </w:p>
    <w:p w14:paraId="439E41D5" w14:textId="123AD457" w:rsidR="00DA53A2" w:rsidRDefault="00DA53A2" w:rsidP="004459C7">
      <w:pPr>
        <w:rPr>
          <w:rFonts w:eastAsia="Times New Roman"/>
          <w:lang w:eastAsia="pl-PL"/>
        </w:rPr>
      </w:pPr>
    </w:p>
    <w:p w14:paraId="75F0C640" w14:textId="2D0BE0C3" w:rsidR="00DA53A2" w:rsidRDefault="00DA53A2" w:rsidP="004459C7">
      <w:pPr>
        <w:rPr>
          <w:rFonts w:eastAsia="Times New Roman"/>
          <w:lang w:eastAsia="pl-PL"/>
        </w:rPr>
      </w:pPr>
    </w:p>
    <w:p w14:paraId="3BBA6352" w14:textId="3B905445" w:rsidR="00DA53A2" w:rsidRDefault="00DA53A2" w:rsidP="004459C7">
      <w:pPr>
        <w:rPr>
          <w:rFonts w:eastAsia="Times New Roman"/>
          <w:lang w:eastAsia="pl-PL"/>
        </w:rPr>
      </w:pPr>
    </w:p>
    <w:p w14:paraId="2AFDBB93" w14:textId="38565EC2" w:rsidR="00DA53A2" w:rsidRDefault="00DA53A2" w:rsidP="004459C7">
      <w:pPr>
        <w:rPr>
          <w:rFonts w:eastAsia="Times New Roman"/>
          <w:lang w:eastAsia="pl-PL"/>
        </w:rPr>
      </w:pPr>
    </w:p>
    <w:p w14:paraId="647E1BFB" w14:textId="7B1C1CEC" w:rsidR="00DA53A2" w:rsidRDefault="00DA53A2" w:rsidP="004459C7">
      <w:pPr>
        <w:rPr>
          <w:rFonts w:eastAsia="Times New Roman"/>
          <w:lang w:eastAsia="pl-PL"/>
        </w:rPr>
      </w:pPr>
    </w:p>
    <w:p w14:paraId="008E7616" w14:textId="77777777" w:rsidR="00DA53A2" w:rsidRPr="004459C7" w:rsidRDefault="00DA53A2" w:rsidP="004459C7">
      <w:pPr>
        <w:rPr>
          <w:rFonts w:eastAsia="Times New Roman"/>
          <w:lang w:eastAsia="pl-PL"/>
        </w:rPr>
      </w:pPr>
    </w:p>
    <w:p w14:paraId="77858886" w14:textId="59353D9F" w:rsidR="00822575" w:rsidRPr="00805DA5" w:rsidRDefault="00822575" w:rsidP="00DA53A2">
      <w:pPr>
        <w:jc w:val="left"/>
        <w:rPr>
          <w:rFonts w:eastAsia="Times New Roman"/>
          <w:lang w:eastAsia="pl-PL"/>
        </w:rPr>
      </w:pPr>
      <w:r w:rsidRPr="00805DA5">
        <w:rPr>
          <w:rFonts w:eastAsia="Times New Roman"/>
          <w:lang w:eastAsia="pl-PL"/>
        </w:rPr>
        <w:lastRenderedPageBreak/>
        <w:t xml:space="preserve">  Zadanie </w:t>
      </w:r>
      <w:r>
        <w:rPr>
          <w:rFonts w:eastAsia="Times New Roman"/>
          <w:lang w:eastAsia="pl-PL"/>
        </w:rPr>
        <w:t>8</w:t>
      </w:r>
      <w:r w:rsidRPr="00805DA5">
        <w:rPr>
          <w:rFonts w:eastAsia="Times New Roman"/>
          <w:lang w:eastAsia="pl-PL"/>
        </w:rPr>
        <w:t>.</w:t>
      </w:r>
    </w:p>
    <w:p w14:paraId="58D36B59" w14:textId="1F74D3DE" w:rsidR="00822575" w:rsidRPr="00805DA5" w:rsidRDefault="00822575" w:rsidP="00DA53A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805DA5">
        <w:rPr>
          <w:rFonts w:ascii="Arial" w:hAnsi="Arial" w:cs="Arial"/>
          <w:sz w:val="22"/>
          <w:szCs w:val="22"/>
        </w:rPr>
        <w:t xml:space="preserve">  Korzystając z </w:t>
      </w:r>
      <w:r>
        <w:rPr>
          <w:rFonts w:ascii="Arial" w:hAnsi="Arial" w:cs="Arial"/>
          <w:sz w:val="22"/>
          <w:szCs w:val="22"/>
        </w:rPr>
        <w:t>zestawień (1–2)</w:t>
      </w:r>
      <w:r w:rsidR="00DA53A2">
        <w:rPr>
          <w:rFonts w:ascii="Arial" w:hAnsi="Arial" w:cs="Arial"/>
          <w:sz w:val="22"/>
          <w:szCs w:val="22"/>
        </w:rPr>
        <w:t xml:space="preserve"> z badań CBOS pt. „</w:t>
      </w:r>
      <w:r w:rsidR="00DA53A2" w:rsidRPr="00DA53A2">
        <w:rPr>
          <w:rFonts w:ascii="Arial" w:hAnsi="Arial" w:cs="Arial"/>
          <w:sz w:val="22"/>
          <w:szCs w:val="22"/>
        </w:rPr>
        <w:t xml:space="preserve">Aktywność Polaków w organizacjach obywatelskich”, </w:t>
      </w:r>
      <w:r w:rsidRPr="00805DA5">
        <w:rPr>
          <w:rFonts w:ascii="Arial" w:hAnsi="Arial" w:cs="Arial"/>
          <w:sz w:val="22"/>
          <w:szCs w:val="22"/>
        </w:rPr>
        <w:t xml:space="preserve">wykonaj polecenia </w:t>
      </w:r>
      <w:r>
        <w:rPr>
          <w:rFonts w:ascii="Arial" w:hAnsi="Arial" w:cs="Arial"/>
          <w:sz w:val="22"/>
          <w:szCs w:val="22"/>
        </w:rPr>
        <w:t>8</w:t>
      </w:r>
      <w:r w:rsidRPr="00805DA5">
        <w:rPr>
          <w:rFonts w:ascii="Arial" w:hAnsi="Arial" w:cs="Arial"/>
          <w:sz w:val="22"/>
          <w:szCs w:val="22"/>
        </w:rPr>
        <w:t>.1.–</w:t>
      </w:r>
      <w:r>
        <w:rPr>
          <w:rFonts w:ascii="Arial" w:hAnsi="Arial" w:cs="Arial"/>
          <w:sz w:val="22"/>
          <w:szCs w:val="22"/>
        </w:rPr>
        <w:t>8.2</w:t>
      </w:r>
      <w:r w:rsidRPr="00805DA5">
        <w:rPr>
          <w:rFonts w:ascii="Arial" w:hAnsi="Arial" w:cs="Arial"/>
          <w:sz w:val="22"/>
          <w:szCs w:val="22"/>
        </w:rPr>
        <w:t xml:space="preserve">. </w:t>
      </w:r>
    </w:p>
    <w:p w14:paraId="47305825" w14:textId="401EF1E8" w:rsidR="008B3B41" w:rsidRDefault="008B3B41" w:rsidP="00DA53A2">
      <w:pPr>
        <w:rPr>
          <w:rFonts w:eastAsia="Times New Roman"/>
          <w:sz w:val="16"/>
          <w:lang w:eastAsia="pl-PL"/>
        </w:rPr>
      </w:pPr>
    </w:p>
    <w:p w14:paraId="22C7AE72" w14:textId="1C436B57" w:rsidR="00DA53A2" w:rsidRPr="00AE006B" w:rsidRDefault="00DA53A2" w:rsidP="00DA53A2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AE006B">
        <w:rPr>
          <w:rFonts w:eastAsia="Times New Roman"/>
          <w:lang w:eastAsia="pl-PL"/>
        </w:rPr>
        <w:t>Zadanie 8.</w:t>
      </w:r>
      <w:r>
        <w:rPr>
          <w:rFonts w:eastAsia="Times New Roman"/>
          <w:lang w:eastAsia="pl-PL"/>
        </w:rPr>
        <w:t>1</w:t>
      </w:r>
      <w:r w:rsidRPr="00AE006B">
        <w:rPr>
          <w:rFonts w:eastAsia="Times New Roman"/>
          <w:lang w:eastAsia="pl-PL"/>
        </w:rPr>
        <w:t>. (0–1)</w:t>
      </w:r>
    </w:p>
    <w:p w14:paraId="43D74505" w14:textId="41C17647" w:rsidR="00822575" w:rsidRPr="00822575" w:rsidRDefault="00822575" w:rsidP="00DA53A2">
      <w:pPr>
        <w:jc w:val="left"/>
        <w:rPr>
          <w:szCs w:val="24"/>
        </w:rPr>
      </w:pPr>
      <w:r w:rsidRPr="00822575">
        <w:rPr>
          <w:rFonts w:eastAsia="Times New Roman"/>
          <w:lang w:eastAsia="pl-PL"/>
        </w:rPr>
        <w:t xml:space="preserve">  </w:t>
      </w:r>
      <w:r w:rsidRPr="00822575">
        <w:rPr>
          <w:szCs w:val="24"/>
        </w:rPr>
        <w:t xml:space="preserve">Oceń prawdziwość podanych stwierdzeń </w:t>
      </w:r>
      <w:r w:rsidR="00AF5FA2" w:rsidRPr="00822575">
        <w:rPr>
          <w:szCs w:val="24"/>
        </w:rPr>
        <w:t xml:space="preserve">(1–2) </w:t>
      </w:r>
      <w:r w:rsidRPr="00822575">
        <w:rPr>
          <w:rFonts w:eastAsia="Calibri"/>
        </w:rPr>
        <w:t xml:space="preserve">dotyczących </w:t>
      </w:r>
      <w:r w:rsidRPr="00822575">
        <w:rPr>
          <w:rFonts w:eastAsia="Times New Roman"/>
          <w:lang w:eastAsia="pl-PL"/>
        </w:rPr>
        <w:t>danych z zestawienia 1.</w:t>
      </w:r>
      <w:r w:rsidRPr="00822575">
        <w:rPr>
          <w:szCs w:val="24"/>
        </w:rPr>
        <w:t xml:space="preserve"> Wypisz P, jeśli stwierdzenie jest prawdziwe, albo F – jeśli jest fałszywe. </w:t>
      </w:r>
    </w:p>
    <w:p w14:paraId="347FB479" w14:textId="77777777" w:rsidR="00822575" w:rsidRPr="00834336" w:rsidRDefault="00822575" w:rsidP="00DA53A2">
      <w:pPr>
        <w:jc w:val="left"/>
        <w:rPr>
          <w:rFonts w:eastAsia="Calibri"/>
          <w:sz w:val="12"/>
        </w:rPr>
      </w:pPr>
    </w:p>
    <w:p w14:paraId="223B4FC3" w14:textId="3A0BD2F0" w:rsidR="00822575" w:rsidRPr="00834336" w:rsidRDefault="00822575" w:rsidP="00DA53A2">
      <w:pPr>
        <w:jc w:val="left"/>
      </w:pPr>
      <w:r w:rsidRPr="00834336">
        <w:t xml:space="preserve">  1. </w:t>
      </w:r>
      <w:r w:rsidRPr="00C33A04">
        <w:rPr>
          <w:rFonts w:eastAsia="Times New Roman"/>
          <w:lang w:eastAsia="pl-PL"/>
        </w:rPr>
        <w:t xml:space="preserve">W każdym z terminów badań ponad połowa respondentów deklarowała, że nie </w:t>
      </w:r>
      <w:r>
        <w:rPr>
          <w:rFonts w:eastAsia="Times New Roman"/>
          <w:lang w:eastAsia="pl-PL"/>
        </w:rPr>
        <w:t xml:space="preserve">pracuje społecznie w </w:t>
      </w:r>
      <w:r w:rsidRPr="00C33A04">
        <w:rPr>
          <w:rFonts w:eastAsia="Times New Roman"/>
          <w:lang w:eastAsia="pl-PL"/>
        </w:rPr>
        <w:t>żadnej organizacji obywatelskiej.</w:t>
      </w:r>
    </w:p>
    <w:p w14:paraId="586FC275" w14:textId="01A67BA5" w:rsidR="00822575" w:rsidRPr="00834336" w:rsidRDefault="00822575" w:rsidP="00DA53A2">
      <w:pPr>
        <w:jc w:val="left"/>
      </w:pPr>
      <w:r w:rsidRPr="00834336">
        <w:t xml:space="preserve">  2. </w:t>
      </w:r>
      <w:r w:rsidRPr="008C628E">
        <w:rPr>
          <w:rFonts w:eastAsia="Times New Roman"/>
          <w:lang w:eastAsia="pl-PL"/>
        </w:rPr>
        <w:t>Między 2010 a 2020 rokiem odsetek osób deklarujących pracę społeczną w organizacjach obywatelskich wzrósł o 15 procent.</w:t>
      </w:r>
      <w:r w:rsidRPr="00745DA2">
        <w:rPr>
          <w:rFonts w:eastAsia="Times New Roman"/>
          <w:sz w:val="32"/>
          <w:lang w:eastAsia="pl-PL"/>
        </w:rPr>
        <w:t xml:space="preserve"> </w:t>
      </w:r>
    </w:p>
    <w:p w14:paraId="2BF0AB7F" w14:textId="77777777" w:rsidR="00DA53A2" w:rsidRDefault="00DA53A2" w:rsidP="00DA53A2">
      <w:pPr>
        <w:rPr>
          <w:rFonts w:eastAsia="Times New Roman"/>
          <w:sz w:val="16"/>
          <w:lang w:eastAsia="pl-PL"/>
        </w:rPr>
      </w:pPr>
    </w:p>
    <w:p w14:paraId="507EBFB0" w14:textId="40C55772" w:rsidR="00DA53A2" w:rsidRDefault="00DA53A2" w:rsidP="00DA53A2">
      <w:pPr>
        <w:jc w:val="left"/>
        <w:rPr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</w:t>
      </w:r>
      <w:r w:rsidRPr="00DA53A2">
        <w:rPr>
          <w:rFonts w:eastAsia="Times New Roman"/>
          <w:szCs w:val="24"/>
          <w:lang w:eastAsia="pl-PL"/>
        </w:rPr>
        <w:t xml:space="preserve">Zestawienie 1. </w:t>
      </w:r>
      <w:r w:rsidRPr="00DA53A2">
        <w:rPr>
          <w:szCs w:val="24"/>
          <w:lang w:eastAsia="pl-PL"/>
        </w:rPr>
        <w:t xml:space="preserve">Osoby deklarujące pracę społeczną w organizacjach obywatelskich </w:t>
      </w:r>
      <w:r>
        <w:rPr>
          <w:szCs w:val="24"/>
          <w:lang w:eastAsia="pl-PL"/>
        </w:rPr>
        <w:t xml:space="preserve">w latach </w:t>
      </w:r>
      <w:r w:rsidRPr="00DA53A2">
        <w:rPr>
          <w:szCs w:val="24"/>
          <w:lang w:eastAsia="pl-PL"/>
        </w:rPr>
        <w:t>2010</w:t>
      </w:r>
      <w:r>
        <w:rPr>
          <w:szCs w:val="24"/>
          <w:lang w:eastAsia="pl-PL"/>
        </w:rPr>
        <w:t>–</w:t>
      </w:r>
      <w:r w:rsidRPr="00DA53A2">
        <w:rPr>
          <w:szCs w:val="24"/>
          <w:lang w:eastAsia="pl-PL"/>
        </w:rPr>
        <w:t>2020 (w %)</w:t>
      </w:r>
    </w:p>
    <w:p w14:paraId="029CE1F5" w14:textId="77777777" w:rsidR="00DA53A2" w:rsidRPr="00DA53A2" w:rsidRDefault="00DA53A2" w:rsidP="00DA53A2">
      <w:pPr>
        <w:rPr>
          <w:sz w:val="10"/>
          <w:szCs w:val="24"/>
          <w:lang w:eastAsia="pl-PL"/>
        </w:rPr>
      </w:pPr>
    </w:p>
    <w:p w14:paraId="12AC4CDD" w14:textId="7680666D" w:rsidR="00DA53A2" w:rsidRPr="00DA53A2" w:rsidRDefault="00DA53A2" w:rsidP="00DA53A2">
      <w:pPr>
        <w:ind w:left="284"/>
        <w:rPr>
          <w:rFonts w:eastAsia="Times New Roman"/>
          <w:szCs w:val="24"/>
          <w:lang w:eastAsia="pl-PL"/>
        </w:rPr>
      </w:pPr>
      <w:r w:rsidRPr="00DA53A2">
        <w:rPr>
          <w:szCs w:val="24"/>
          <w:lang w:eastAsia="pl-PL"/>
        </w:rPr>
        <w:t xml:space="preserve">2010  </w:t>
      </w:r>
      <w:r w:rsidR="00AF5FA2">
        <w:rPr>
          <w:szCs w:val="24"/>
          <w:lang w:eastAsia="pl-PL"/>
        </w:rPr>
        <w:t xml:space="preserve"> </w:t>
      </w:r>
      <w:r w:rsidRPr="00DA53A2">
        <w:rPr>
          <w:szCs w:val="24"/>
          <w:lang w:eastAsia="pl-PL"/>
        </w:rPr>
        <w:t>2012   2016   2018   2020</w:t>
      </w:r>
    </w:p>
    <w:p w14:paraId="770D7D7E" w14:textId="1764726C" w:rsidR="00DA53A2" w:rsidRPr="00DA53A2" w:rsidRDefault="00DA53A2" w:rsidP="00DA53A2">
      <w:pPr>
        <w:ind w:left="284"/>
        <w:rPr>
          <w:rFonts w:eastAsia="Times New Roman"/>
          <w:szCs w:val="24"/>
          <w:lang w:eastAsia="pl-PL"/>
        </w:rPr>
      </w:pPr>
      <w:r w:rsidRPr="00DA53A2">
        <w:rPr>
          <w:rFonts w:eastAsia="Times New Roman"/>
          <w:szCs w:val="24"/>
          <w:lang w:eastAsia="pl-PL"/>
        </w:rPr>
        <w:t xml:space="preserve">  28   </w:t>
      </w:r>
      <w:r w:rsidR="00AF5FA2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 xml:space="preserve"> </w:t>
      </w:r>
      <w:r w:rsidR="00AF5FA2">
        <w:rPr>
          <w:rFonts w:eastAsia="Times New Roman"/>
          <w:szCs w:val="24"/>
          <w:lang w:eastAsia="pl-PL"/>
        </w:rPr>
        <w:t xml:space="preserve"> </w:t>
      </w:r>
      <w:r w:rsidRPr="00DA53A2">
        <w:rPr>
          <w:rFonts w:eastAsia="Times New Roman"/>
          <w:szCs w:val="24"/>
          <w:lang w:eastAsia="pl-PL"/>
        </w:rPr>
        <w:t xml:space="preserve"> 32   </w:t>
      </w:r>
      <w:r>
        <w:rPr>
          <w:rFonts w:eastAsia="Times New Roman"/>
          <w:szCs w:val="24"/>
          <w:lang w:eastAsia="pl-PL"/>
        </w:rPr>
        <w:t xml:space="preserve"> </w:t>
      </w:r>
      <w:r w:rsidRPr="00DA53A2">
        <w:rPr>
          <w:rFonts w:eastAsia="Times New Roman"/>
          <w:szCs w:val="24"/>
          <w:lang w:eastAsia="pl-PL"/>
        </w:rPr>
        <w:t xml:space="preserve">   37  </w:t>
      </w:r>
      <w:r>
        <w:rPr>
          <w:rFonts w:eastAsia="Times New Roman"/>
          <w:szCs w:val="24"/>
          <w:lang w:eastAsia="pl-PL"/>
        </w:rPr>
        <w:t xml:space="preserve">  </w:t>
      </w:r>
      <w:r w:rsidRPr="00DA53A2">
        <w:rPr>
          <w:rFonts w:eastAsia="Times New Roman"/>
          <w:szCs w:val="24"/>
          <w:lang w:eastAsia="pl-PL"/>
        </w:rPr>
        <w:t xml:space="preserve">   40   </w:t>
      </w:r>
      <w:r>
        <w:rPr>
          <w:rFonts w:eastAsia="Times New Roman"/>
          <w:szCs w:val="24"/>
          <w:lang w:eastAsia="pl-PL"/>
        </w:rPr>
        <w:t xml:space="preserve">  </w:t>
      </w:r>
      <w:r w:rsidRPr="00DA53A2">
        <w:rPr>
          <w:rFonts w:eastAsia="Times New Roman"/>
          <w:szCs w:val="24"/>
          <w:lang w:eastAsia="pl-PL"/>
        </w:rPr>
        <w:t xml:space="preserve">  43</w:t>
      </w:r>
    </w:p>
    <w:p w14:paraId="28D2892E" w14:textId="77777777" w:rsidR="00DA53A2" w:rsidRPr="00DA53A2" w:rsidRDefault="00DA53A2" w:rsidP="00DA53A2">
      <w:pPr>
        <w:rPr>
          <w:rFonts w:eastAsia="Times New Roman"/>
          <w:sz w:val="12"/>
          <w:szCs w:val="12"/>
          <w:lang w:eastAsia="pl-PL"/>
        </w:rPr>
      </w:pPr>
    </w:p>
    <w:p w14:paraId="5B94485A" w14:textId="5B5D6402" w:rsidR="00DA53A2" w:rsidRPr="00DA53A2" w:rsidRDefault="00DA53A2" w:rsidP="00DA53A2">
      <w:pPr>
        <w:jc w:val="left"/>
        <w:rPr>
          <w:rFonts w:eastAsia="Times New Roman"/>
          <w:szCs w:val="24"/>
          <w:lang w:eastAsia="pl-PL"/>
        </w:rPr>
      </w:pPr>
      <w:r w:rsidRPr="00DA53A2">
        <w:rPr>
          <w:rFonts w:eastAsia="Times New Roman"/>
          <w:szCs w:val="24"/>
          <w:lang w:eastAsia="pl-PL"/>
        </w:rPr>
        <w:t xml:space="preserve">Uwaga: Pozostałe osoby badane deklarowały, że nie pracują społecznie w żadnej organizacji obywatelskiej. </w:t>
      </w:r>
    </w:p>
    <w:p w14:paraId="7719B1EE" w14:textId="4E84976E" w:rsidR="001174AA" w:rsidRPr="00DA53A2" w:rsidRDefault="001174AA" w:rsidP="008B3B41">
      <w:pPr>
        <w:spacing w:before="40" w:after="40" w:line="240" w:lineRule="auto"/>
        <w:rPr>
          <w:rFonts w:eastAsia="Times New Roman"/>
          <w:lang w:eastAsia="pl-PL"/>
        </w:rPr>
      </w:pPr>
    </w:p>
    <w:p w14:paraId="14D8E38C" w14:textId="0B9BA9A5" w:rsidR="00AE006B" w:rsidRPr="00AE006B" w:rsidRDefault="00DA53A2" w:rsidP="00AE006B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AE006B" w:rsidRPr="00AE006B">
        <w:rPr>
          <w:rFonts w:eastAsia="Times New Roman"/>
          <w:lang w:eastAsia="pl-PL"/>
        </w:rPr>
        <w:t>Zadanie 8.2. (0–1)</w:t>
      </w:r>
    </w:p>
    <w:p w14:paraId="50FCC68F" w14:textId="6458887C" w:rsidR="00AE006B" w:rsidRPr="00DA53A2" w:rsidRDefault="00AE006B" w:rsidP="00AE006B">
      <w:pPr>
        <w:jc w:val="left"/>
        <w:rPr>
          <w:rFonts w:eastAsia="Times New Roman"/>
          <w:lang w:eastAsia="pl-PL"/>
        </w:rPr>
      </w:pPr>
      <w:r w:rsidRPr="00DA53A2">
        <w:rPr>
          <w:rFonts w:eastAsia="Times New Roman"/>
          <w:lang w:eastAsia="pl-PL"/>
        </w:rPr>
        <w:t xml:space="preserve">  Na podstawie </w:t>
      </w:r>
      <w:r w:rsidR="00DA53A2" w:rsidRPr="00DA53A2">
        <w:rPr>
          <w:rFonts w:eastAsia="Times New Roman"/>
          <w:lang w:eastAsia="pl-PL"/>
        </w:rPr>
        <w:t xml:space="preserve">danych z zestawienia </w:t>
      </w:r>
      <w:r w:rsidRPr="00DA53A2">
        <w:rPr>
          <w:rFonts w:eastAsia="Times New Roman"/>
          <w:lang w:eastAsia="pl-PL"/>
        </w:rPr>
        <w:t>2. przedstaw związek między deklaracjami własnego zaangażowania na rzecz swojego środowiska lub potrzebujących a deklaracjami własnej pracy społecznej w organizacjach obywatelskich.</w:t>
      </w:r>
    </w:p>
    <w:p w14:paraId="4FB23A17" w14:textId="20F3F516" w:rsidR="00AE006B" w:rsidRDefault="00AE006B" w:rsidP="008B3B41">
      <w:pPr>
        <w:spacing w:before="40" w:after="40" w:line="240" w:lineRule="auto"/>
        <w:rPr>
          <w:rFonts w:eastAsia="Times New Roman"/>
          <w:sz w:val="16"/>
          <w:lang w:eastAsia="pl-PL"/>
        </w:rPr>
      </w:pPr>
    </w:p>
    <w:p w14:paraId="62EE66E9" w14:textId="39474462" w:rsidR="00DA53A2" w:rsidRPr="00DA53A2" w:rsidRDefault="00DA53A2" w:rsidP="00DA53A2">
      <w:pPr>
        <w:spacing w:before="40" w:after="40"/>
        <w:jc w:val="left"/>
        <w:rPr>
          <w:rFonts w:eastAsia="Times New Roman"/>
          <w:lang w:eastAsia="pl-PL"/>
        </w:rPr>
      </w:pPr>
      <w:r w:rsidRPr="00DA53A2">
        <w:rPr>
          <w:rFonts w:eastAsia="Times New Roman"/>
          <w:lang w:eastAsia="pl-PL"/>
        </w:rPr>
        <w:t xml:space="preserve">  Zestawienie 2. Deklaracje własnej </w:t>
      </w:r>
      <w:r w:rsidRPr="00DA53A2">
        <w:rPr>
          <w:lang w:eastAsia="pl-PL"/>
        </w:rPr>
        <w:t xml:space="preserve">pracy społecznej na rzecz swojego środowiska lub </w:t>
      </w:r>
      <w:r w:rsidRPr="00DA53A2">
        <w:rPr>
          <w:spacing w:val="-4"/>
          <w:lang w:eastAsia="pl-PL"/>
        </w:rPr>
        <w:t>potrzebujących</w:t>
      </w:r>
      <w:r w:rsidRPr="00DA53A2">
        <w:rPr>
          <w:rFonts w:eastAsia="Times New Roman"/>
          <w:spacing w:val="-4"/>
          <w:lang w:eastAsia="pl-PL"/>
        </w:rPr>
        <w:t xml:space="preserve"> a deklaracje własnej pracy społecznej w organizacjach obywatelskich (2020 r.)</w:t>
      </w:r>
      <w:r w:rsidRPr="00DA53A2">
        <w:rPr>
          <w:rFonts w:eastAsia="Times New Roman"/>
          <w:lang w:eastAsia="pl-PL"/>
        </w:rPr>
        <w:t xml:space="preserve"> </w:t>
      </w:r>
    </w:p>
    <w:p w14:paraId="7FEF57D9" w14:textId="77777777" w:rsidR="00DA53A2" w:rsidRPr="00DA53A2" w:rsidRDefault="00DA53A2" w:rsidP="00DA53A2">
      <w:pPr>
        <w:jc w:val="left"/>
        <w:rPr>
          <w:sz w:val="12"/>
          <w:lang w:eastAsia="pl-PL"/>
        </w:rPr>
      </w:pPr>
    </w:p>
    <w:p w14:paraId="66E04901" w14:textId="16C44327" w:rsidR="00DA53A2" w:rsidRPr="00DA53A2" w:rsidRDefault="00DA53A2" w:rsidP="00DA53A2">
      <w:pPr>
        <w:jc w:val="left"/>
        <w:rPr>
          <w:lang w:eastAsia="pl-PL"/>
        </w:rPr>
      </w:pPr>
      <w:r w:rsidRPr="00DA53A2">
        <w:rPr>
          <w:lang w:eastAsia="pl-PL"/>
        </w:rPr>
        <w:t xml:space="preserve">  praca społeczna na</w:t>
      </w:r>
      <w:r w:rsidR="00AF5FA2">
        <w:rPr>
          <w:lang w:eastAsia="pl-PL"/>
        </w:rPr>
        <w:t xml:space="preserve"> </w:t>
      </w:r>
      <w:r w:rsidRPr="00DA53A2">
        <w:rPr>
          <w:lang w:eastAsia="pl-PL"/>
        </w:rPr>
        <w:t>rzecz swojego środowiska lub potrzebujących</w:t>
      </w:r>
    </w:p>
    <w:p w14:paraId="455D8F64" w14:textId="4CAE5AEB" w:rsidR="00DA53A2" w:rsidRPr="00DA53A2" w:rsidRDefault="00DA53A2" w:rsidP="00DA53A2">
      <w:pPr>
        <w:jc w:val="left"/>
        <w:rPr>
          <w:rFonts w:eastAsia="Times New Roman"/>
          <w:lang w:eastAsia="pl-PL"/>
        </w:rPr>
      </w:pPr>
      <w:r w:rsidRPr="00DA53A2">
        <w:rPr>
          <w:rFonts w:eastAsia="Times New Roman"/>
          <w:lang w:eastAsia="pl-PL"/>
        </w:rPr>
        <w:t>x – deklarujący zaangażowanie</w:t>
      </w:r>
    </w:p>
    <w:p w14:paraId="3152DBFA" w14:textId="21A27048" w:rsidR="00DA53A2" w:rsidRPr="00DA53A2" w:rsidRDefault="00DA53A2" w:rsidP="00DA53A2">
      <w:pPr>
        <w:jc w:val="left"/>
        <w:rPr>
          <w:lang w:eastAsia="pl-PL"/>
        </w:rPr>
      </w:pPr>
      <w:r w:rsidRPr="00DA53A2">
        <w:rPr>
          <w:rFonts w:eastAsia="Times New Roman"/>
          <w:lang w:eastAsia="pl-PL"/>
        </w:rPr>
        <w:t xml:space="preserve">y – </w:t>
      </w:r>
      <w:r w:rsidRPr="00DA53A2">
        <w:rPr>
          <w:lang w:eastAsia="pl-PL"/>
        </w:rPr>
        <w:t>deklarujący brak zaangażowania</w:t>
      </w:r>
    </w:p>
    <w:p w14:paraId="52CDC7D5" w14:textId="243D9308" w:rsidR="00DA53A2" w:rsidRPr="00DA53A2" w:rsidRDefault="00DA53A2" w:rsidP="00DA53A2">
      <w:pPr>
        <w:jc w:val="left"/>
        <w:rPr>
          <w:lang w:eastAsia="pl-PL"/>
        </w:rPr>
      </w:pPr>
      <w:r w:rsidRPr="00DA53A2">
        <w:rPr>
          <w:lang w:eastAsia="pl-PL"/>
        </w:rPr>
        <w:t xml:space="preserve">  praca społeczna w organizacjach obywatelskich</w:t>
      </w:r>
    </w:p>
    <w:p w14:paraId="3B781131" w14:textId="3C7471F0" w:rsidR="00DA53A2" w:rsidRPr="00DA53A2" w:rsidRDefault="00DA53A2" w:rsidP="00DA53A2">
      <w:pPr>
        <w:jc w:val="left"/>
        <w:rPr>
          <w:rFonts w:eastAsia="Times New Roman"/>
          <w:lang w:eastAsia="pl-PL"/>
        </w:rPr>
      </w:pPr>
      <w:r w:rsidRPr="00DA53A2">
        <w:rPr>
          <w:rFonts w:eastAsia="Times New Roman"/>
          <w:lang w:eastAsia="pl-PL"/>
        </w:rPr>
        <w:t>w – deklarujący zaangażowanie</w:t>
      </w:r>
    </w:p>
    <w:p w14:paraId="08386457" w14:textId="442567FF" w:rsidR="00DA53A2" w:rsidRPr="00DA53A2" w:rsidRDefault="00DA53A2" w:rsidP="00DA53A2">
      <w:pPr>
        <w:jc w:val="left"/>
        <w:rPr>
          <w:lang w:eastAsia="pl-PL"/>
        </w:rPr>
      </w:pPr>
      <w:r w:rsidRPr="00DA53A2">
        <w:rPr>
          <w:rFonts w:eastAsia="Times New Roman"/>
          <w:lang w:eastAsia="pl-PL"/>
        </w:rPr>
        <w:t xml:space="preserve">z – </w:t>
      </w:r>
      <w:r w:rsidRPr="00DA53A2">
        <w:rPr>
          <w:lang w:eastAsia="pl-PL"/>
        </w:rPr>
        <w:t>deklarujący brak zaangażowania</w:t>
      </w:r>
    </w:p>
    <w:p w14:paraId="766E016B" w14:textId="77777777" w:rsidR="00DA53A2" w:rsidRPr="00DA53A2" w:rsidRDefault="00DA53A2" w:rsidP="00DA53A2">
      <w:pPr>
        <w:jc w:val="left"/>
        <w:rPr>
          <w:rFonts w:eastAsia="Times New Roman"/>
          <w:sz w:val="12"/>
          <w:lang w:eastAsia="pl-PL"/>
        </w:rPr>
      </w:pPr>
    </w:p>
    <w:p w14:paraId="75395F54" w14:textId="3E47F399" w:rsidR="00DA53A2" w:rsidRPr="00DA53A2" w:rsidRDefault="00DA53A2" w:rsidP="00DA53A2">
      <w:pPr>
        <w:jc w:val="left"/>
        <w:rPr>
          <w:rFonts w:eastAsia="Times New Roman"/>
          <w:lang w:eastAsia="pl-PL"/>
        </w:rPr>
      </w:pPr>
      <w:proofErr w:type="spellStart"/>
      <w:r w:rsidRPr="00DA53A2">
        <w:rPr>
          <w:rFonts w:eastAsia="Times New Roman"/>
          <w:lang w:eastAsia="pl-PL"/>
        </w:rPr>
        <w:t>xw</w:t>
      </w:r>
      <w:proofErr w:type="spellEnd"/>
      <w:r w:rsidRPr="00DA53A2">
        <w:rPr>
          <w:rFonts w:eastAsia="Times New Roman"/>
          <w:lang w:eastAsia="pl-PL"/>
        </w:rPr>
        <w:t xml:space="preserve"> – 69%</w:t>
      </w:r>
    </w:p>
    <w:p w14:paraId="350B044A" w14:textId="77777777" w:rsidR="00DA53A2" w:rsidRPr="00DA53A2" w:rsidRDefault="00DA53A2" w:rsidP="00DA53A2">
      <w:pPr>
        <w:jc w:val="left"/>
        <w:rPr>
          <w:rFonts w:eastAsia="Times New Roman"/>
          <w:lang w:eastAsia="pl-PL"/>
        </w:rPr>
      </w:pPr>
      <w:proofErr w:type="spellStart"/>
      <w:r w:rsidRPr="00DA53A2">
        <w:rPr>
          <w:rFonts w:eastAsia="Times New Roman"/>
          <w:lang w:eastAsia="pl-PL"/>
        </w:rPr>
        <w:t>yw</w:t>
      </w:r>
      <w:proofErr w:type="spellEnd"/>
      <w:r w:rsidRPr="00DA53A2">
        <w:rPr>
          <w:rFonts w:eastAsia="Times New Roman"/>
          <w:lang w:eastAsia="pl-PL"/>
        </w:rPr>
        <w:t xml:space="preserve"> – 33%</w:t>
      </w:r>
    </w:p>
    <w:p w14:paraId="02B05E95" w14:textId="00CE5546" w:rsidR="00DA53A2" w:rsidRPr="00DA53A2" w:rsidRDefault="00DA53A2" w:rsidP="00DA53A2">
      <w:pPr>
        <w:jc w:val="left"/>
        <w:rPr>
          <w:rFonts w:eastAsia="Times New Roman"/>
          <w:lang w:eastAsia="pl-PL"/>
        </w:rPr>
      </w:pPr>
      <w:proofErr w:type="spellStart"/>
      <w:r w:rsidRPr="00DA53A2">
        <w:rPr>
          <w:rFonts w:eastAsia="Times New Roman"/>
          <w:lang w:eastAsia="pl-PL"/>
        </w:rPr>
        <w:t>xz</w:t>
      </w:r>
      <w:proofErr w:type="spellEnd"/>
      <w:r w:rsidRPr="00DA53A2">
        <w:rPr>
          <w:rFonts w:eastAsia="Times New Roman"/>
          <w:lang w:eastAsia="pl-PL"/>
        </w:rPr>
        <w:t xml:space="preserve"> – 31%</w:t>
      </w:r>
    </w:p>
    <w:p w14:paraId="4329297C" w14:textId="27F178C4" w:rsidR="00DA53A2" w:rsidRPr="00DA53A2" w:rsidRDefault="00DA53A2" w:rsidP="00DA53A2">
      <w:pPr>
        <w:jc w:val="left"/>
        <w:rPr>
          <w:rFonts w:eastAsia="Times New Roman"/>
          <w:lang w:eastAsia="pl-PL"/>
        </w:rPr>
      </w:pPr>
      <w:proofErr w:type="spellStart"/>
      <w:r w:rsidRPr="00DA53A2">
        <w:rPr>
          <w:rFonts w:eastAsia="Times New Roman"/>
          <w:lang w:eastAsia="pl-PL"/>
        </w:rPr>
        <w:t>yz</w:t>
      </w:r>
      <w:proofErr w:type="spellEnd"/>
      <w:r w:rsidRPr="00DA53A2">
        <w:rPr>
          <w:rFonts w:eastAsia="Times New Roman"/>
          <w:lang w:eastAsia="pl-PL"/>
        </w:rPr>
        <w:t xml:space="preserve"> – 67%</w:t>
      </w:r>
    </w:p>
    <w:p w14:paraId="4A0E021E" w14:textId="2118E04E" w:rsidR="00AE006B" w:rsidRDefault="00AE006B" w:rsidP="008B3B41">
      <w:pPr>
        <w:spacing w:before="40" w:after="40" w:line="240" w:lineRule="auto"/>
        <w:rPr>
          <w:rFonts w:eastAsia="Times New Roman"/>
          <w:sz w:val="16"/>
          <w:lang w:eastAsia="pl-PL"/>
        </w:rPr>
      </w:pPr>
    </w:p>
    <w:p w14:paraId="236D8B22" w14:textId="1A08C8C2" w:rsidR="00DA53A2" w:rsidRPr="00DA53A2" w:rsidRDefault="00DA53A2" w:rsidP="00DA53A2">
      <w:pPr>
        <w:spacing w:line="240" w:lineRule="auto"/>
        <w:jc w:val="left"/>
        <w:rPr>
          <w:rFonts w:eastAsia="Times New Roman"/>
          <w:lang w:eastAsia="pl-PL"/>
        </w:rPr>
      </w:pPr>
      <w:r w:rsidRPr="00DA53A2">
        <w:rPr>
          <w:rFonts w:eastAsia="Times New Roman"/>
          <w:lang w:eastAsia="pl-PL"/>
        </w:rPr>
        <w:t>Uwaga:</w:t>
      </w:r>
      <w:r w:rsidRPr="00DA53A2">
        <w:rPr>
          <w:lang w:eastAsia="pl-PL"/>
        </w:rPr>
        <w:t xml:space="preserve"> Pracę społeczną na rzecz swojego środowiska lub </w:t>
      </w:r>
      <w:r w:rsidRPr="00DA53A2">
        <w:rPr>
          <w:spacing w:val="-4"/>
          <w:lang w:eastAsia="pl-PL"/>
        </w:rPr>
        <w:t>potrzebujących</w:t>
      </w:r>
      <w:r w:rsidRPr="00DA53A2">
        <w:rPr>
          <w:rFonts w:eastAsia="Times New Roman"/>
          <w:lang w:eastAsia="pl-PL"/>
        </w:rPr>
        <w:t xml:space="preserve"> zadeklarowało blisko 25% ogółu osób badanych. </w:t>
      </w:r>
    </w:p>
    <w:p w14:paraId="5261D7D1" w14:textId="77777777" w:rsidR="00DA53A2" w:rsidRPr="00DA53A2" w:rsidRDefault="00DA53A2" w:rsidP="008B3B41">
      <w:pPr>
        <w:spacing w:before="40" w:after="40" w:line="240" w:lineRule="auto"/>
        <w:rPr>
          <w:rFonts w:eastAsia="Times New Roman"/>
          <w:lang w:eastAsia="pl-PL"/>
        </w:rPr>
      </w:pPr>
    </w:p>
    <w:p w14:paraId="0F276E64" w14:textId="34ACA933" w:rsidR="00DA59B6" w:rsidRDefault="00DA59B6" w:rsidP="00F63C80">
      <w:pPr>
        <w:spacing w:line="300" w:lineRule="auto"/>
        <w:jc w:val="left"/>
        <w:rPr>
          <w:rFonts w:eastAsia="Times New Roman"/>
          <w:lang w:eastAsia="pl-PL"/>
        </w:rPr>
      </w:pPr>
    </w:p>
    <w:p w14:paraId="5EE3DB46" w14:textId="4EFED1FF" w:rsidR="00DA53A2" w:rsidRDefault="00DA53A2" w:rsidP="00F63C80">
      <w:pPr>
        <w:spacing w:line="300" w:lineRule="auto"/>
        <w:jc w:val="left"/>
        <w:rPr>
          <w:rFonts w:eastAsia="Times New Roman"/>
          <w:lang w:eastAsia="pl-PL"/>
        </w:rPr>
      </w:pPr>
    </w:p>
    <w:p w14:paraId="20CB0C9D" w14:textId="3A69CED2" w:rsidR="00DA53A2" w:rsidRDefault="00DA53A2" w:rsidP="00F63C80">
      <w:pPr>
        <w:spacing w:line="300" w:lineRule="auto"/>
        <w:jc w:val="left"/>
        <w:rPr>
          <w:rFonts w:eastAsia="Times New Roman"/>
          <w:lang w:eastAsia="pl-PL"/>
        </w:rPr>
      </w:pPr>
    </w:p>
    <w:p w14:paraId="0830346C" w14:textId="489C598D" w:rsidR="00AF5FA2" w:rsidRDefault="00AF5FA2" w:rsidP="00F63C80">
      <w:pPr>
        <w:spacing w:line="300" w:lineRule="auto"/>
        <w:jc w:val="left"/>
        <w:rPr>
          <w:rFonts w:eastAsia="Times New Roman"/>
          <w:lang w:eastAsia="pl-PL"/>
        </w:rPr>
      </w:pPr>
    </w:p>
    <w:p w14:paraId="31244068" w14:textId="77777777" w:rsidR="00AF5FA2" w:rsidRPr="00DA53A2" w:rsidRDefault="00AF5FA2" w:rsidP="00F63C80">
      <w:pPr>
        <w:spacing w:line="300" w:lineRule="auto"/>
        <w:jc w:val="left"/>
        <w:rPr>
          <w:rFonts w:eastAsia="Times New Roman"/>
          <w:lang w:eastAsia="pl-PL"/>
        </w:rPr>
      </w:pPr>
    </w:p>
    <w:p w14:paraId="401A753D" w14:textId="39230299" w:rsidR="00F63C80" w:rsidRPr="00805DA5" w:rsidRDefault="00F63C80" w:rsidP="00F63C80">
      <w:pPr>
        <w:spacing w:line="300" w:lineRule="auto"/>
        <w:jc w:val="left"/>
        <w:rPr>
          <w:rFonts w:eastAsia="Times New Roman"/>
          <w:lang w:eastAsia="pl-PL"/>
        </w:rPr>
      </w:pPr>
      <w:r w:rsidRPr="00805DA5">
        <w:rPr>
          <w:rFonts w:eastAsia="Times New Roman"/>
          <w:lang w:eastAsia="pl-PL"/>
        </w:rPr>
        <w:lastRenderedPageBreak/>
        <w:t xml:space="preserve">  Zadanie </w:t>
      </w:r>
      <w:r>
        <w:rPr>
          <w:rFonts w:eastAsia="Times New Roman"/>
          <w:lang w:eastAsia="pl-PL"/>
        </w:rPr>
        <w:t>9</w:t>
      </w:r>
      <w:r w:rsidRPr="00805DA5">
        <w:rPr>
          <w:rFonts w:eastAsia="Times New Roman"/>
          <w:lang w:eastAsia="pl-PL"/>
        </w:rPr>
        <w:t>.</w:t>
      </w:r>
    </w:p>
    <w:p w14:paraId="52107D93" w14:textId="77A40167" w:rsidR="00F63C80" w:rsidRPr="00805DA5" w:rsidRDefault="00F63C80" w:rsidP="00F63C80">
      <w:pPr>
        <w:pStyle w:val="Default"/>
        <w:spacing w:line="300" w:lineRule="auto"/>
        <w:rPr>
          <w:rFonts w:ascii="Arial" w:hAnsi="Arial" w:cs="Arial"/>
          <w:sz w:val="22"/>
          <w:szCs w:val="22"/>
        </w:rPr>
      </w:pPr>
      <w:r w:rsidRPr="00805DA5">
        <w:rPr>
          <w:rFonts w:ascii="Arial" w:hAnsi="Arial" w:cs="Arial"/>
          <w:sz w:val="22"/>
          <w:szCs w:val="22"/>
        </w:rPr>
        <w:t xml:space="preserve">  Korzystając z </w:t>
      </w:r>
      <w:r>
        <w:rPr>
          <w:rFonts w:ascii="Arial" w:hAnsi="Arial" w:cs="Arial"/>
          <w:sz w:val="22"/>
          <w:szCs w:val="22"/>
        </w:rPr>
        <w:t xml:space="preserve">tekstu z książki A. </w:t>
      </w:r>
      <w:proofErr w:type="spellStart"/>
      <w:r>
        <w:rPr>
          <w:rFonts w:ascii="Arial" w:hAnsi="Arial" w:cs="Arial"/>
          <w:sz w:val="22"/>
          <w:szCs w:val="22"/>
        </w:rPr>
        <w:t>Heywooda</w:t>
      </w:r>
      <w:proofErr w:type="spellEnd"/>
      <w:r>
        <w:rPr>
          <w:rFonts w:ascii="Arial" w:hAnsi="Arial" w:cs="Arial"/>
          <w:sz w:val="22"/>
          <w:szCs w:val="22"/>
        </w:rPr>
        <w:t xml:space="preserve"> pt. „Politologia”</w:t>
      </w:r>
      <w:r w:rsidRPr="00805DA5">
        <w:rPr>
          <w:rFonts w:ascii="Arial" w:hAnsi="Arial" w:cs="Arial"/>
          <w:sz w:val="22"/>
          <w:szCs w:val="22"/>
        </w:rPr>
        <w:t xml:space="preserve">, wykonaj polecenia </w:t>
      </w:r>
      <w:r>
        <w:rPr>
          <w:rFonts w:ascii="Arial" w:hAnsi="Arial" w:cs="Arial"/>
          <w:sz w:val="22"/>
          <w:szCs w:val="22"/>
        </w:rPr>
        <w:t>9</w:t>
      </w:r>
      <w:r w:rsidRPr="00805DA5">
        <w:rPr>
          <w:rFonts w:ascii="Arial" w:hAnsi="Arial" w:cs="Arial"/>
          <w:sz w:val="22"/>
          <w:szCs w:val="22"/>
        </w:rPr>
        <w:t>.1.–</w:t>
      </w:r>
      <w:r>
        <w:rPr>
          <w:rFonts w:ascii="Arial" w:hAnsi="Arial" w:cs="Arial"/>
          <w:sz w:val="22"/>
          <w:szCs w:val="22"/>
        </w:rPr>
        <w:t>9.2</w:t>
      </w:r>
      <w:r w:rsidRPr="00805DA5">
        <w:rPr>
          <w:rFonts w:ascii="Arial" w:hAnsi="Arial" w:cs="Arial"/>
          <w:sz w:val="22"/>
          <w:szCs w:val="22"/>
        </w:rPr>
        <w:t xml:space="preserve">. </w:t>
      </w:r>
    </w:p>
    <w:p w14:paraId="487D2A2B" w14:textId="7C1279B9" w:rsidR="005D6FCC" w:rsidRPr="00F63C80" w:rsidRDefault="005D6FCC" w:rsidP="007A445F">
      <w:pPr>
        <w:rPr>
          <w:szCs w:val="18"/>
        </w:rPr>
      </w:pPr>
      <w:bookmarkStart w:id="8" w:name="_Hlk96179724"/>
    </w:p>
    <w:p w14:paraId="40587D18" w14:textId="4A83760B" w:rsidR="00F63C80" w:rsidRPr="00D9741E" w:rsidRDefault="00F63C80" w:rsidP="00F63C80">
      <w:pPr>
        <w:jc w:val="left"/>
      </w:pPr>
      <w:r>
        <w:t xml:space="preserve">  </w:t>
      </w:r>
      <w:r w:rsidRPr="00D9741E">
        <w:t xml:space="preserve">Zadanie </w:t>
      </w:r>
      <w:r>
        <w:t>9</w:t>
      </w:r>
      <w:r w:rsidRPr="00D9741E">
        <w:t>.</w:t>
      </w:r>
      <w:r>
        <w:t>1</w:t>
      </w:r>
      <w:r w:rsidRPr="00D9741E">
        <w:t>. (0–1)</w:t>
      </w:r>
    </w:p>
    <w:p w14:paraId="37911C8E" w14:textId="77777777" w:rsidR="00F63C80" w:rsidRPr="00F63C80" w:rsidRDefault="00F63C80" w:rsidP="00F63C80">
      <w:pPr>
        <w:jc w:val="left"/>
      </w:pPr>
      <w:r w:rsidRPr="00F63C80">
        <w:t xml:space="preserve">  Rozstrzygnij, czy opis ideologii przedstawiony w tekście dotyczy klasycznego liberalizmu. Odpowiedź uzasadnij.</w:t>
      </w:r>
      <w:r w:rsidRPr="00F63C80">
        <w:rPr>
          <w:rFonts w:ascii="Times New Roman" w:eastAsia="Calibri" w:hAnsi="Times New Roman" w:cs="Times New Roman"/>
          <w:noProof/>
          <w:lang w:eastAsia="pl-PL"/>
        </w:rPr>
        <w:t xml:space="preserve"> </w:t>
      </w:r>
    </w:p>
    <w:p w14:paraId="7B74E984" w14:textId="77777777" w:rsidR="00F63C80" w:rsidRPr="00172059" w:rsidRDefault="00F63C80" w:rsidP="00F63C80">
      <w:pPr>
        <w:jc w:val="left"/>
        <w:rPr>
          <w:sz w:val="16"/>
        </w:rPr>
      </w:pPr>
    </w:p>
    <w:p w14:paraId="4F2F79E5" w14:textId="0F7FB90F" w:rsidR="00F63C80" w:rsidRPr="00172059" w:rsidRDefault="00F63C80" w:rsidP="000276B1">
      <w:pPr>
        <w:ind w:left="284"/>
        <w:jc w:val="left"/>
      </w:pPr>
      <w:r>
        <w:t>r</w:t>
      </w:r>
      <w:r w:rsidRPr="00172059">
        <w:t>ozstrzygnięcie –</w:t>
      </w:r>
      <w:r>
        <w:t xml:space="preserve"> </w:t>
      </w:r>
      <w:r w:rsidRPr="00172059">
        <w:t>…</w:t>
      </w:r>
    </w:p>
    <w:p w14:paraId="6B64134A" w14:textId="77777777" w:rsidR="00F63C80" w:rsidRPr="00172059" w:rsidRDefault="00F63C80" w:rsidP="000276B1">
      <w:pPr>
        <w:ind w:left="284"/>
        <w:jc w:val="left"/>
      </w:pPr>
      <w:r>
        <w:t>u</w:t>
      </w:r>
      <w:r w:rsidRPr="00172059">
        <w:t>zasadnienie – …</w:t>
      </w:r>
    </w:p>
    <w:p w14:paraId="6BD4A5A4" w14:textId="223E4152" w:rsidR="00F63C80" w:rsidRPr="00F63C80" w:rsidRDefault="00F63C80" w:rsidP="007A445F">
      <w:pPr>
        <w:rPr>
          <w:szCs w:val="18"/>
        </w:rPr>
      </w:pPr>
    </w:p>
    <w:p w14:paraId="2E1D8C89" w14:textId="7B69840D" w:rsidR="00F63C80" w:rsidRDefault="00F63C80" w:rsidP="00F63C80">
      <w:pPr>
        <w:rPr>
          <w:bCs/>
        </w:rPr>
      </w:pPr>
      <w:r>
        <w:rPr>
          <w:bCs/>
        </w:rPr>
        <w:t xml:space="preserve">  Tekst. </w:t>
      </w:r>
      <w:r w:rsidRPr="007A445F">
        <w:rPr>
          <w:bCs/>
        </w:rPr>
        <w:t>Opis elementów ideologii</w:t>
      </w:r>
    </w:p>
    <w:p w14:paraId="63D79FBD" w14:textId="7F23AA7A" w:rsidR="00F63C80" w:rsidRPr="007A445F" w:rsidRDefault="00F63C80" w:rsidP="00F63C80">
      <w:pPr>
        <w:jc w:val="left"/>
      </w:pPr>
      <w:r>
        <w:t xml:space="preserve">  </w:t>
      </w:r>
      <w:r w:rsidRPr="007A445F">
        <w:t>Tradycja solidaryzmu społecznego obejmuje nie tylko skłonność do reform społecznych, ale również zasadniczo pragmatyczny stosunek do polityki gospodarczej. Podejście to odżegnywało się od dwóch ideologicznych modeli organizacji ekonomicznej: z jednej strony od kapitalizmu opartego na zasadzie</w:t>
      </w:r>
      <w:r w:rsidRPr="00913615">
        <w:t xml:space="preserve"> leseferyzmu</w:t>
      </w:r>
      <w:r w:rsidRPr="007A445F">
        <w:t>, z drugiej zaś od […] centralnego planowania. Pierwszy z nich był odrzucany ze względu na to, że prowadzi do pozbawionej ograniczeń wolności, co wyklucza społeczną jedność oraz krzywdzi słabych i bezbronnych. Drugi zaś odrzucano, gdyż prowadzi do powstania monolitu państwowego i tłumi wszelkie przejawy niezależności i przedsiębiorczości. Rozwiązaniem jest więc połączenie konkurencji gospodarczej i regulacji państwowej, w którym równowaga mi</w:t>
      </w:r>
      <w:r>
        <w:t>ę</w:t>
      </w:r>
      <w:r w:rsidRPr="007A445F">
        <w:t>dzy państwem i jednostką może być pragmatycznie oceniona na podstawie tego</w:t>
      </w:r>
      <w:r>
        <w:t>[,]</w:t>
      </w:r>
      <w:r w:rsidRPr="007A445F">
        <w:t xml:space="preserve"> „co działa”.</w:t>
      </w:r>
      <w:r>
        <w:t xml:space="preserve"> </w:t>
      </w:r>
    </w:p>
    <w:bookmarkEnd w:id="8"/>
    <w:p w14:paraId="2E55581B" w14:textId="03BB0C73" w:rsidR="007A445F" w:rsidRPr="00F63C80" w:rsidRDefault="007A445F" w:rsidP="007A445F">
      <w:pPr>
        <w:rPr>
          <w:szCs w:val="18"/>
        </w:rPr>
      </w:pPr>
    </w:p>
    <w:p w14:paraId="0308FACC" w14:textId="6CF4699D" w:rsidR="00F63C80" w:rsidRPr="00687CA0" w:rsidRDefault="00F63C80" w:rsidP="00F63C80">
      <w:pPr>
        <w:spacing w:line="269" w:lineRule="auto"/>
        <w:jc w:val="left"/>
      </w:pPr>
      <w:r w:rsidRPr="00687CA0">
        <w:t xml:space="preserve">  Zadanie </w:t>
      </w:r>
      <w:r>
        <w:t>9</w:t>
      </w:r>
      <w:r w:rsidRPr="00687CA0">
        <w:t>.</w:t>
      </w:r>
      <w:r>
        <w:t>2</w:t>
      </w:r>
      <w:r w:rsidRPr="00687CA0">
        <w:t>. (0–1)</w:t>
      </w:r>
    </w:p>
    <w:p w14:paraId="0A8A0E13" w14:textId="77777777" w:rsidR="00F63C80" w:rsidRPr="00687CA0" w:rsidRDefault="00F63C80" w:rsidP="00F63C80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left"/>
        <w:rPr>
          <w:shd w:val="clear" w:color="auto" w:fill="FFFFFF"/>
        </w:rPr>
      </w:pPr>
      <w:r w:rsidRPr="00687CA0">
        <w:rPr>
          <w:shd w:val="clear" w:color="auto" w:fill="FFFFFF"/>
        </w:rPr>
        <w:t xml:space="preserve">  W</w:t>
      </w:r>
      <w:r w:rsidRPr="00687CA0">
        <w:rPr>
          <w:rFonts w:eastAsia="Calibri"/>
        </w:rPr>
        <w:t>yp</w:t>
      </w:r>
      <w:r w:rsidRPr="00687CA0">
        <w:rPr>
          <w:rFonts w:eastAsia="Calibri"/>
          <w:spacing w:val="-2"/>
        </w:rPr>
        <w:t>isz poprawne dokończenie zdania. Odpowiedź wybierz spośród podanych A–D.</w:t>
      </w:r>
    </w:p>
    <w:p w14:paraId="39D93932" w14:textId="77777777" w:rsidR="00F63C80" w:rsidRPr="00F63C80" w:rsidRDefault="00F63C80" w:rsidP="007A445F">
      <w:pPr>
        <w:rPr>
          <w:sz w:val="16"/>
          <w:szCs w:val="18"/>
        </w:rPr>
      </w:pPr>
    </w:p>
    <w:p w14:paraId="0E3F8409" w14:textId="77777777" w:rsidR="00F63C80" w:rsidRDefault="00F63C80" w:rsidP="00F63C80">
      <w:r>
        <w:t xml:space="preserve">  </w:t>
      </w:r>
      <w:r w:rsidR="007A445F" w:rsidRPr="007A445F">
        <w:t>Doktryna</w:t>
      </w:r>
      <w:r w:rsidR="00913615">
        <w:t xml:space="preserve"> leseferyzmu</w:t>
      </w:r>
      <w:r w:rsidR="007A445F" w:rsidRPr="007A445F">
        <w:t xml:space="preserve">, </w:t>
      </w:r>
      <w:r w:rsidR="00913615">
        <w:t xml:space="preserve">o </w:t>
      </w:r>
      <w:r w:rsidR="007A445F" w:rsidRPr="007A445F">
        <w:t xml:space="preserve">której </w:t>
      </w:r>
      <w:r w:rsidR="00913615">
        <w:t>mowa w tekście</w:t>
      </w:r>
      <w:r w:rsidR="007A445F" w:rsidRPr="007A445F">
        <w:t>, zakłada</w:t>
      </w:r>
      <w:r w:rsidR="00913615">
        <w:t>,</w:t>
      </w:r>
      <w:r w:rsidR="007A445F" w:rsidRPr="007A445F">
        <w:t xml:space="preserve"> że </w:t>
      </w:r>
    </w:p>
    <w:p w14:paraId="01FBB15A" w14:textId="1EE23210" w:rsidR="007A445F" w:rsidRPr="007A445F" w:rsidRDefault="00F63C80" w:rsidP="00F63C80">
      <w:pPr>
        <w:ind w:left="284" w:hanging="284"/>
      </w:pPr>
      <w:r>
        <w:t xml:space="preserve">A. </w:t>
      </w:r>
      <w:r w:rsidR="007A445F" w:rsidRPr="007A445F">
        <w:t xml:space="preserve">podmiotom gospodarczym należy pozostawić pełną swobodę działania, a rolę państwa </w:t>
      </w:r>
      <w:r w:rsidR="001A30D3">
        <w:t xml:space="preserve">trzeba </w:t>
      </w:r>
      <w:r w:rsidR="007A445F" w:rsidRPr="007A445F">
        <w:t>zredukować jedynie do czuwania nad przestrzeganiem reguł gry rynkowej.</w:t>
      </w:r>
    </w:p>
    <w:p w14:paraId="4766429F" w14:textId="43A75802" w:rsidR="007A445F" w:rsidRPr="007A445F" w:rsidRDefault="00F63C80" w:rsidP="00F63C80">
      <w:pPr>
        <w:ind w:left="284" w:hanging="284"/>
        <w:contextualSpacing/>
        <w:jc w:val="left"/>
      </w:pPr>
      <w:r>
        <w:t xml:space="preserve">B. </w:t>
      </w:r>
      <w:r w:rsidR="007A445F" w:rsidRPr="007A445F">
        <w:t>podstawą sprawiedliwego ustroju społecznego powinna być równość wszystkich ludzi.</w:t>
      </w:r>
    </w:p>
    <w:p w14:paraId="36B25EE7" w14:textId="3012337D" w:rsidR="007A445F" w:rsidRPr="007A445F" w:rsidRDefault="00F63C80" w:rsidP="00F63C80">
      <w:pPr>
        <w:ind w:left="284" w:hanging="284"/>
        <w:contextualSpacing/>
        <w:jc w:val="left"/>
      </w:pPr>
      <w:r>
        <w:t xml:space="preserve">C. </w:t>
      </w:r>
      <w:r w:rsidR="007A445F" w:rsidRPr="007A445F">
        <w:t xml:space="preserve">społeczeństwo funkcjonuje i rozwija się jak żywy organizm, a instytucje społeczne </w:t>
      </w:r>
      <w:r w:rsidR="001A30D3">
        <w:t xml:space="preserve">są </w:t>
      </w:r>
      <w:r w:rsidR="007A445F" w:rsidRPr="007A445F">
        <w:t>powiązane jak części tego organizmu.</w:t>
      </w:r>
    </w:p>
    <w:p w14:paraId="4653BD63" w14:textId="519C0060" w:rsidR="007A445F" w:rsidRPr="007A445F" w:rsidRDefault="00F63C80" w:rsidP="00F63C80">
      <w:pPr>
        <w:ind w:left="284" w:hanging="284"/>
        <w:contextualSpacing/>
        <w:jc w:val="left"/>
      </w:pPr>
      <w:r>
        <w:t xml:space="preserve">D. </w:t>
      </w:r>
      <w:r w:rsidR="007A445F" w:rsidRPr="007A445F">
        <w:t>interesy jednostki są drugorzędne względem interesów społeczeństwa jako całości, a państwo powinno interweniować w celu zapewnienia realizacji tego postulatu.</w:t>
      </w:r>
    </w:p>
    <w:p w14:paraId="64E4EFBF" w14:textId="350FC6F2" w:rsidR="00DD70BF" w:rsidRDefault="00DD70BF" w:rsidP="007A445F">
      <w:pPr>
        <w:rPr>
          <w:rFonts w:eastAsia="Calibri"/>
        </w:rPr>
      </w:pPr>
    </w:p>
    <w:p w14:paraId="394FF4E7" w14:textId="77777777" w:rsidR="00D41CE8" w:rsidRDefault="00D41CE8" w:rsidP="007A445F">
      <w:pPr>
        <w:rPr>
          <w:rFonts w:eastAsia="Calibri"/>
        </w:rPr>
      </w:pPr>
    </w:p>
    <w:p w14:paraId="18185992" w14:textId="070C283E" w:rsidR="00D41CE8" w:rsidRPr="00805DA5" w:rsidRDefault="00D41CE8" w:rsidP="00CE31E8">
      <w:pPr>
        <w:jc w:val="left"/>
        <w:rPr>
          <w:rFonts w:eastAsia="Times New Roman"/>
          <w:lang w:eastAsia="pl-PL"/>
        </w:rPr>
      </w:pPr>
      <w:r w:rsidRPr="00805DA5">
        <w:rPr>
          <w:rFonts w:eastAsia="Times New Roman"/>
          <w:lang w:eastAsia="pl-PL"/>
        </w:rPr>
        <w:t xml:space="preserve">  Zadanie </w:t>
      </w:r>
      <w:r>
        <w:rPr>
          <w:rFonts w:eastAsia="Times New Roman"/>
          <w:lang w:eastAsia="pl-PL"/>
        </w:rPr>
        <w:t>10</w:t>
      </w:r>
      <w:r w:rsidRPr="00805DA5">
        <w:rPr>
          <w:rFonts w:eastAsia="Times New Roman"/>
          <w:lang w:eastAsia="pl-PL"/>
        </w:rPr>
        <w:t>.</w:t>
      </w:r>
    </w:p>
    <w:p w14:paraId="7930EEAF" w14:textId="67FA0987" w:rsidR="00D41CE8" w:rsidRPr="00D41CE8" w:rsidRDefault="00D41CE8" w:rsidP="00CE31E8">
      <w:pPr>
        <w:suppressAutoHyphens/>
        <w:jc w:val="left"/>
        <w:rPr>
          <w:rFonts w:eastAsia="Calibri"/>
        </w:rPr>
      </w:pPr>
      <w:r w:rsidRPr="00805DA5">
        <w:t xml:space="preserve">  Korzystając z </w:t>
      </w:r>
      <w:r>
        <w:t xml:space="preserve">opisu </w:t>
      </w:r>
      <w:r>
        <w:rPr>
          <w:rFonts w:eastAsia="Calibri"/>
        </w:rPr>
        <w:t>wyników r</w:t>
      </w:r>
      <w:r w:rsidRPr="00385241">
        <w:rPr>
          <w:rFonts w:eastAsia="Calibri"/>
        </w:rPr>
        <w:t>eferendum ogólnokrajowe</w:t>
      </w:r>
      <w:r>
        <w:rPr>
          <w:rFonts w:eastAsia="Calibri"/>
        </w:rPr>
        <w:t>go</w:t>
      </w:r>
      <w:r w:rsidR="00AF5FA2">
        <w:rPr>
          <w:rFonts w:eastAsia="Calibri"/>
        </w:rPr>
        <w:t xml:space="preserve"> z 2003 r.</w:t>
      </w:r>
      <w:r w:rsidRPr="00805DA5">
        <w:t xml:space="preserve">, wykonaj polecenia </w:t>
      </w:r>
      <w:r>
        <w:t>10</w:t>
      </w:r>
      <w:r w:rsidRPr="00805DA5">
        <w:t>.1.–</w:t>
      </w:r>
      <w:r>
        <w:t>10.2</w:t>
      </w:r>
      <w:r w:rsidRPr="00805DA5">
        <w:t xml:space="preserve">. </w:t>
      </w:r>
    </w:p>
    <w:p w14:paraId="67D2FF85" w14:textId="1FF58E88" w:rsidR="00F63C80" w:rsidRDefault="00F63C80" w:rsidP="00CE31E8">
      <w:pPr>
        <w:rPr>
          <w:rFonts w:eastAsia="Calibri"/>
        </w:rPr>
      </w:pPr>
    </w:p>
    <w:p w14:paraId="28401D8C" w14:textId="5EBDE0A8" w:rsidR="00DA59B6" w:rsidRPr="00D41CE8" w:rsidRDefault="00D41CE8" w:rsidP="00CE31E8">
      <w:pPr>
        <w:jc w:val="left"/>
        <w:rPr>
          <w:rFonts w:eastAsia="Times New Roman"/>
          <w:lang w:eastAsia="pl-PL"/>
        </w:rPr>
      </w:pPr>
      <w:r w:rsidRPr="00D41CE8">
        <w:rPr>
          <w:rFonts w:eastAsia="Times New Roman"/>
          <w:lang w:eastAsia="pl-PL"/>
        </w:rPr>
        <w:t xml:space="preserve">  </w:t>
      </w:r>
      <w:r w:rsidR="00DA59B6" w:rsidRPr="00D41CE8">
        <w:rPr>
          <w:rFonts w:eastAsia="Times New Roman"/>
          <w:lang w:eastAsia="pl-PL"/>
        </w:rPr>
        <w:t>Zadanie 10.1. (0–2)</w:t>
      </w:r>
    </w:p>
    <w:p w14:paraId="745CF50A" w14:textId="1D538883" w:rsidR="00D41CE8" w:rsidRPr="00D41CE8" w:rsidRDefault="00DA59B6" w:rsidP="00CE31E8">
      <w:pPr>
        <w:suppressAutoHyphens/>
        <w:rPr>
          <w:rFonts w:eastAsia="Calibri"/>
        </w:rPr>
      </w:pPr>
      <w:r w:rsidRPr="00D41CE8">
        <w:rPr>
          <w:rFonts w:eastAsia="Calibri"/>
          <w:bCs/>
        </w:rPr>
        <w:t xml:space="preserve">  </w:t>
      </w:r>
      <w:r w:rsidR="00D41CE8" w:rsidRPr="00D41CE8">
        <w:rPr>
          <w:rFonts w:eastAsia="Calibri"/>
        </w:rPr>
        <w:t>Uzupełnij zdania – podaj nazwy: rodzaju demokracji (1) oraz województw (2 i 3).</w:t>
      </w:r>
    </w:p>
    <w:p w14:paraId="0CBB03F2" w14:textId="77777777" w:rsidR="00DA59B6" w:rsidRPr="00D41CE8" w:rsidRDefault="00DA59B6" w:rsidP="00CE31E8">
      <w:pPr>
        <w:suppressAutoHyphens/>
        <w:rPr>
          <w:rFonts w:eastAsia="Calibri"/>
          <w:bCs/>
          <w:sz w:val="16"/>
          <w:szCs w:val="24"/>
        </w:rPr>
      </w:pPr>
    </w:p>
    <w:p w14:paraId="1B667108" w14:textId="48544F93" w:rsidR="00D41CE8" w:rsidRPr="00D41CE8" w:rsidRDefault="00D41CE8" w:rsidP="00AF5FA2">
      <w:pPr>
        <w:suppressAutoHyphens/>
        <w:jc w:val="left"/>
        <w:rPr>
          <w:rFonts w:eastAsia="Calibri"/>
          <w:bCs/>
          <w:szCs w:val="24"/>
        </w:rPr>
      </w:pPr>
      <w:r w:rsidRPr="00D41CE8">
        <w:rPr>
          <w:rFonts w:eastAsia="Calibri"/>
          <w:bCs/>
          <w:szCs w:val="24"/>
        </w:rPr>
        <w:t xml:space="preserve">  </w:t>
      </w:r>
      <w:r w:rsidR="00DA59B6" w:rsidRPr="00D41CE8">
        <w:rPr>
          <w:rFonts w:eastAsia="Calibri"/>
          <w:bCs/>
          <w:szCs w:val="24"/>
        </w:rPr>
        <w:t>Referendum jest jedną z form demokracji (1)</w:t>
      </w:r>
      <w:r w:rsidR="00AF5FA2" w:rsidRPr="00D41CE8">
        <w:rPr>
          <w:rFonts w:eastAsia="Calibri"/>
          <w:bCs/>
          <w:szCs w:val="24"/>
        </w:rPr>
        <w:t> </w:t>
      </w:r>
      <w:r w:rsidR="00DA59B6" w:rsidRPr="00D41CE8">
        <w:rPr>
          <w:rFonts w:eastAsia="Calibri"/>
          <w:bCs/>
          <w:szCs w:val="24"/>
        </w:rPr>
        <w:t xml:space="preserve">… </w:t>
      </w:r>
      <w:r w:rsidR="00AF5FA2">
        <w:rPr>
          <w:rFonts w:eastAsia="Calibri"/>
          <w:bCs/>
          <w:szCs w:val="24"/>
        </w:rPr>
        <w:t>.</w:t>
      </w:r>
    </w:p>
    <w:p w14:paraId="7D932038" w14:textId="29824E89" w:rsidR="00DA59B6" w:rsidRPr="00D41CE8" w:rsidRDefault="00D41CE8" w:rsidP="00AF5FA2">
      <w:pPr>
        <w:suppressAutoHyphens/>
        <w:jc w:val="left"/>
        <w:rPr>
          <w:rFonts w:eastAsia="Calibri"/>
          <w:bCs/>
          <w:szCs w:val="24"/>
        </w:rPr>
      </w:pPr>
      <w:r w:rsidRPr="00D41CE8">
        <w:rPr>
          <w:rFonts w:eastAsia="Calibri"/>
          <w:bCs/>
          <w:szCs w:val="24"/>
        </w:rPr>
        <w:t xml:space="preserve">  </w:t>
      </w:r>
      <w:r w:rsidR="00DA59B6" w:rsidRPr="00D41CE8">
        <w:rPr>
          <w:rFonts w:eastAsia="Calibri"/>
          <w:bCs/>
          <w:szCs w:val="24"/>
        </w:rPr>
        <w:t>Najmniejsze poparcie dla członkostwa Polski w Unii Europejskiej wyrażono w województwach (2) … i (3)</w:t>
      </w:r>
      <w:r w:rsidR="00AF5FA2" w:rsidRPr="00D41CE8">
        <w:rPr>
          <w:rFonts w:eastAsia="Calibri"/>
          <w:bCs/>
          <w:szCs w:val="24"/>
        </w:rPr>
        <w:t> </w:t>
      </w:r>
      <w:r w:rsidR="00DA59B6" w:rsidRPr="00D41CE8">
        <w:rPr>
          <w:rFonts w:eastAsia="Calibri"/>
          <w:bCs/>
          <w:szCs w:val="24"/>
        </w:rPr>
        <w:t>… .</w:t>
      </w:r>
    </w:p>
    <w:p w14:paraId="7C71A069" w14:textId="2C0293CD" w:rsidR="00D41CE8" w:rsidRDefault="00D41CE8" w:rsidP="00CE31E8">
      <w:pPr>
        <w:suppressAutoHyphens/>
        <w:rPr>
          <w:rFonts w:eastAsia="Times New Roman"/>
          <w:bCs/>
          <w:szCs w:val="24"/>
          <w:lang w:eastAsia="pl-PL"/>
        </w:rPr>
      </w:pPr>
    </w:p>
    <w:p w14:paraId="79ECE694" w14:textId="75720F54" w:rsidR="00AF5FA2" w:rsidRDefault="00AF5FA2" w:rsidP="00CE31E8">
      <w:pPr>
        <w:suppressAutoHyphens/>
        <w:rPr>
          <w:rFonts w:eastAsia="Times New Roman"/>
          <w:bCs/>
          <w:szCs w:val="24"/>
          <w:lang w:eastAsia="pl-PL"/>
        </w:rPr>
      </w:pPr>
    </w:p>
    <w:p w14:paraId="33C2FBEF" w14:textId="77777777" w:rsidR="00AF5FA2" w:rsidRPr="00CE31E8" w:rsidRDefault="00AF5FA2" w:rsidP="00CE31E8">
      <w:pPr>
        <w:suppressAutoHyphens/>
        <w:rPr>
          <w:rFonts w:eastAsia="Times New Roman"/>
          <w:bCs/>
          <w:szCs w:val="24"/>
          <w:lang w:eastAsia="pl-PL"/>
        </w:rPr>
      </w:pPr>
    </w:p>
    <w:p w14:paraId="35FD1F5E" w14:textId="26922172" w:rsidR="00DA59B6" w:rsidRPr="00CE31E8" w:rsidRDefault="00CE31E8" w:rsidP="00CE31E8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  </w:t>
      </w:r>
      <w:r w:rsidR="00DA59B6" w:rsidRPr="00CE31E8">
        <w:rPr>
          <w:rFonts w:eastAsia="Times New Roman"/>
          <w:lang w:eastAsia="pl-PL"/>
        </w:rPr>
        <w:t>Zadanie 10.2. (0–1)</w:t>
      </w:r>
    </w:p>
    <w:p w14:paraId="4AA933D0" w14:textId="6F363A74" w:rsidR="00DA59B6" w:rsidRPr="00CE31E8" w:rsidRDefault="00DA59B6" w:rsidP="00CE31E8">
      <w:pPr>
        <w:suppressAutoHyphens/>
        <w:jc w:val="left"/>
        <w:rPr>
          <w:rFonts w:eastAsia="Times New Roman"/>
          <w:bCs/>
          <w:lang w:eastAsia="pl-PL"/>
        </w:rPr>
      </w:pPr>
      <w:r w:rsidRPr="00CE31E8">
        <w:rPr>
          <w:rFonts w:eastAsia="Times New Roman"/>
          <w:bCs/>
          <w:lang w:eastAsia="pl-PL"/>
        </w:rPr>
        <w:t xml:space="preserve">  Wyjaśnij, dlaczego wynik przedstawionego referendum był wiążący. Odwołaj się do danych z</w:t>
      </w:r>
      <w:r w:rsidR="00CE31E8">
        <w:rPr>
          <w:rFonts w:eastAsia="Times New Roman"/>
          <w:bCs/>
          <w:lang w:eastAsia="pl-PL"/>
        </w:rPr>
        <w:t xml:space="preserve"> opisu</w:t>
      </w:r>
      <w:r w:rsidRPr="00CE31E8">
        <w:rPr>
          <w:rFonts w:eastAsia="Times New Roman"/>
          <w:bCs/>
          <w:lang w:eastAsia="pl-PL"/>
        </w:rPr>
        <w:t>.</w:t>
      </w:r>
    </w:p>
    <w:p w14:paraId="58358429" w14:textId="77777777" w:rsidR="00DA59B6" w:rsidRPr="00CE31E8" w:rsidRDefault="00DA59B6" w:rsidP="00CE31E8">
      <w:pPr>
        <w:suppressAutoHyphens/>
        <w:rPr>
          <w:rFonts w:eastAsia="Calibri"/>
          <w:bCs/>
          <w:sz w:val="16"/>
          <w:szCs w:val="24"/>
        </w:rPr>
      </w:pPr>
    </w:p>
    <w:p w14:paraId="181BEB52" w14:textId="49A2EB9E" w:rsidR="00DA59B6" w:rsidRPr="00CE31E8" w:rsidRDefault="00CE31E8" w:rsidP="00CE31E8">
      <w:pPr>
        <w:suppressAutoHyphens/>
        <w:jc w:val="left"/>
        <w:rPr>
          <w:rFonts w:eastAsia="Calibri"/>
          <w:bCs/>
          <w:szCs w:val="24"/>
        </w:rPr>
      </w:pPr>
      <w:r w:rsidRPr="00CE31E8">
        <w:rPr>
          <w:rFonts w:eastAsia="Times New Roman"/>
          <w:bCs/>
          <w:szCs w:val="24"/>
          <w:lang w:eastAsia="pl-PL"/>
        </w:rPr>
        <w:t xml:space="preserve">  Opis w</w:t>
      </w:r>
      <w:r w:rsidR="00DA59B6" w:rsidRPr="00CE31E8">
        <w:rPr>
          <w:rFonts w:eastAsia="Calibri"/>
          <w:bCs/>
          <w:szCs w:val="24"/>
        </w:rPr>
        <w:t>ynik</w:t>
      </w:r>
      <w:r w:rsidRPr="00CE31E8">
        <w:rPr>
          <w:rFonts w:eastAsia="Calibri"/>
          <w:bCs/>
          <w:szCs w:val="24"/>
        </w:rPr>
        <w:t>ów</w:t>
      </w:r>
      <w:r w:rsidR="00DA59B6" w:rsidRPr="00CE31E8">
        <w:rPr>
          <w:rFonts w:eastAsia="Calibri"/>
          <w:bCs/>
          <w:szCs w:val="24"/>
        </w:rPr>
        <w:t xml:space="preserve"> referendum ogólnokrajowego w sprawie wyrażenia zgody na ratyfikację traktatu ateńskiego – na przystąpienie Polski do Unii Europejskiej</w:t>
      </w:r>
    </w:p>
    <w:p w14:paraId="4A65AD17" w14:textId="4815BDF2" w:rsidR="00CE31E8" w:rsidRPr="00CE31E8" w:rsidRDefault="00CE31E8" w:rsidP="00CE31E8">
      <w:pPr>
        <w:jc w:val="left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 xml:space="preserve">  </w:t>
      </w:r>
      <w:r w:rsidRPr="00CE31E8">
        <w:rPr>
          <w:rFonts w:eastAsia="Times New Roman"/>
          <w:bCs/>
          <w:szCs w:val="24"/>
          <w:lang w:eastAsia="pl-PL"/>
        </w:rPr>
        <w:t xml:space="preserve">Frekwencja wyniosła 59%. </w:t>
      </w:r>
    </w:p>
    <w:p w14:paraId="5F583C1F" w14:textId="33C65C0F" w:rsidR="00CE31E8" w:rsidRPr="00CE31E8" w:rsidRDefault="00CE31E8" w:rsidP="00CE31E8">
      <w:pPr>
        <w:jc w:val="left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 xml:space="preserve">  </w:t>
      </w:r>
      <w:r w:rsidRPr="00CE31E8">
        <w:rPr>
          <w:rFonts w:eastAsia="Times New Roman"/>
          <w:bCs/>
          <w:szCs w:val="24"/>
          <w:lang w:eastAsia="pl-PL"/>
        </w:rPr>
        <w:t xml:space="preserve">Na „tak” zagłosowało” 77%, a na „nie” – 23%. </w:t>
      </w:r>
    </w:p>
    <w:p w14:paraId="24F7142E" w14:textId="77777777" w:rsidR="00152888" w:rsidRDefault="00CE31E8" w:rsidP="00CE31E8">
      <w:pPr>
        <w:jc w:val="left"/>
        <w:rPr>
          <w:bCs/>
          <w:szCs w:val="24"/>
        </w:rPr>
      </w:pPr>
      <w:r>
        <w:rPr>
          <w:rFonts w:eastAsia="Times New Roman"/>
          <w:bCs/>
          <w:szCs w:val="24"/>
          <w:lang w:eastAsia="pl-PL"/>
        </w:rPr>
        <w:t xml:space="preserve">  </w:t>
      </w:r>
      <w:r w:rsidRPr="00CE31E8">
        <w:rPr>
          <w:rFonts w:eastAsia="Times New Roman"/>
          <w:bCs/>
          <w:szCs w:val="24"/>
          <w:lang w:eastAsia="pl-PL"/>
        </w:rPr>
        <w:t xml:space="preserve">Powyżej </w:t>
      </w:r>
      <w:r w:rsidR="00DA59B6" w:rsidRPr="00CE31E8">
        <w:rPr>
          <w:rFonts w:eastAsia="Times New Roman"/>
          <w:bCs/>
          <w:szCs w:val="24"/>
          <w:lang w:eastAsia="pl-PL"/>
        </w:rPr>
        <w:t xml:space="preserve">70% </w:t>
      </w:r>
      <w:r w:rsidRPr="00CE31E8">
        <w:rPr>
          <w:rFonts w:eastAsia="Times New Roman"/>
          <w:bCs/>
          <w:szCs w:val="24"/>
          <w:lang w:eastAsia="pl-PL"/>
        </w:rPr>
        <w:t xml:space="preserve">głosów na tak odnotowano </w:t>
      </w:r>
      <w:r w:rsidR="00DA59B6" w:rsidRPr="00CE31E8">
        <w:rPr>
          <w:rFonts w:eastAsia="Times New Roman"/>
          <w:bCs/>
          <w:szCs w:val="24"/>
          <w:lang w:eastAsia="pl-PL"/>
        </w:rPr>
        <w:t xml:space="preserve">w 14 województwach: </w:t>
      </w:r>
      <w:r w:rsidR="00DA59B6" w:rsidRPr="00CE31E8">
        <w:rPr>
          <w:bCs/>
          <w:szCs w:val="24"/>
          <w:lang w:eastAsia="pl-PL"/>
        </w:rPr>
        <w:t>dolnośląskim</w:t>
      </w:r>
      <w:r w:rsidR="00DA59B6" w:rsidRPr="00CE31E8">
        <w:rPr>
          <w:bCs/>
          <w:szCs w:val="24"/>
        </w:rPr>
        <w:t xml:space="preserve">, </w:t>
      </w:r>
    </w:p>
    <w:p w14:paraId="08B09BD5" w14:textId="3565FF12" w:rsidR="00DA59B6" w:rsidRPr="00CE31E8" w:rsidRDefault="00DA59B6" w:rsidP="00CE31E8">
      <w:pPr>
        <w:jc w:val="left"/>
        <w:rPr>
          <w:rFonts w:eastAsia="Times New Roman"/>
          <w:bCs/>
          <w:szCs w:val="24"/>
          <w:lang w:eastAsia="pl-PL"/>
        </w:rPr>
      </w:pPr>
      <w:r w:rsidRPr="00CE31E8">
        <w:rPr>
          <w:bCs/>
          <w:szCs w:val="24"/>
        </w:rPr>
        <w:t>kuja</w:t>
      </w:r>
      <w:r w:rsidRPr="00CE31E8">
        <w:rPr>
          <w:bCs/>
          <w:szCs w:val="24"/>
          <w:lang w:eastAsia="pl-PL"/>
        </w:rPr>
        <w:t>wsko-pomorskim</w:t>
      </w:r>
      <w:r w:rsidRPr="00CE31E8">
        <w:rPr>
          <w:bCs/>
          <w:szCs w:val="24"/>
        </w:rPr>
        <w:t xml:space="preserve">, </w:t>
      </w:r>
      <w:r w:rsidRPr="00CE31E8">
        <w:rPr>
          <w:bCs/>
          <w:szCs w:val="24"/>
          <w:lang w:eastAsia="pl-PL"/>
        </w:rPr>
        <w:t>lubuskim, łódzkim, małopolskim, mazowieckim, opolskim, podkarpackim, pomorskim, śląskim, świętokrzyskim, warmińsko-mazurskim, wielkopolskim, zachodniopomorskim.</w:t>
      </w:r>
      <w:r w:rsidR="00CE31E8" w:rsidRPr="00CE31E8">
        <w:rPr>
          <w:bCs/>
          <w:szCs w:val="24"/>
          <w:lang w:eastAsia="pl-PL"/>
        </w:rPr>
        <w:t xml:space="preserve"> W dwóch pozostałych województwach (</w:t>
      </w:r>
      <w:r w:rsidR="00CE31E8" w:rsidRPr="00CE31E8">
        <w:rPr>
          <w:rFonts w:eastAsia="Times New Roman"/>
          <w:bCs/>
          <w:szCs w:val="24"/>
          <w:lang w:eastAsia="pl-PL"/>
        </w:rPr>
        <w:t xml:space="preserve">leżących we wschodniej Polsce) głosów na tak było </w:t>
      </w:r>
      <w:r w:rsidRPr="00CE31E8">
        <w:rPr>
          <w:rFonts w:eastAsia="Times New Roman"/>
          <w:bCs/>
          <w:szCs w:val="24"/>
          <w:lang w:eastAsia="pl-PL"/>
        </w:rPr>
        <w:t>poniżej 70%.</w:t>
      </w:r>
    </w:p>
    <w:p w14:paraId="2A69C4BC" w14:textId="4AB4D294" w:rsidR="00DA59B6" w:rsidRDefault="00DA59B6" w:rsidP="007A445F">
      <w:pPr>
        <w:rPr>
          <w:rFonts w:eastAsia="Calibri"/>
        </w:rPr>
      </w:pPr>
    </w:p>
    <w:p w14:paraId="15FF5CB2" w14:textId="77777777" w:rsidR="00DA59B6" w:rsidRDefault="00DA59B6" w:rsidP="007A445F">
      <w:pPr>
        <w:rPr>
          <w:rFonts w:eastAsia="Calibri"/>
        </w:rPr>
      </w:pPr>
    </w:p>
    <w:p w14:paraId="155A0E65" w14:textId="075B1B4C" w:rsidR="003C1A43" w:rsidRPr="00AE3E34" w:rsidRDefault="003C1A43" w:rsidP="003C1A43">
      <w:pPr>
        <w:spacing w:line="288" w:lineRule="auto"/>
        <w:jc w:val="left"/>
        <w:rPr>
          <w:rFonts w:eastAsia="Times New Roman"/>
          <w:lang w:eastAsia="pl-PL"/>
        </w:rPr>
      </w:pPr>
      <w:r w:rsidRPr="00AE3E34">
        <w:rPr>
          <w:rFonts w:eastAsia="Times New Roman"/>
          <w:lang w:eastAsia="pl-PL"/>
        </w:rPr>
        <w:t xml:space="preserve">  Zadanie </w:t>
      </w:r>
      <w:r>
        <w:rPr>
          <w:rFonts w:eastAsia="Times New Roman"/>
          <w:lang w:eastAsia="pl-PL"/>
        </w:rPr>
        <w:t>11</w:t>
      </w:r>
      <w:r w:rsidRPr="00AE3E34">
        <w:rPr>
          <w:rFonts w:eastAsia="Times New Roman"/>
          <w:lang w:eastAsia="pl-PL"/>
        </w:rPr>
        <w:t>.</w:t>
      </w:r>
    </w:p>
    <w:p w14:paraId="3AE6E4AD" w14:textId="5EC0C876" w:rsidR="003C1A43" w:rsidRPr="00AE3E34" w:rsidRDefault="003C1A43" w:rsidP="003C1A43">
      <w:pPr>
        <w:tabs>
          <w:tab w:val="left" w:pos="720"/>
        </w:tabs>
        <w:spacing w:line="288" w:lineRule="auto"/>
        <w:jc w:val="left"/>
      </w:pPr>
      <w:r w:rsidRPr="00AE3E34">
        <w:t xml:space="preserve">  Korzystając z </w:t>
      </w:r>
      <w:r>
        <w:t xml:space="preserve">materiałów </w:t>
      </w:r>
      <w:r w:rsidRPr="00AE3E34">
        <w:t>(1–2)</w:t>
      </w:r>
      <w:r>
        <w:t xml:space="preserve">, </w:t>
      </w:r>
      <w:r w:rsidRPr="00AE3E34">
        <w:t xml:space="preserve">wykonaj polecenia </w:t>
      </w:r>
      <w:r>
        <w:t>11</w:t>
      </w:r>
      <w:r w:rsidRPr="00AE3E34">
        <w:t>.1.–</w:t>
      </w:r>
      <w:r>
        <w:t>11</w:t>
      </w:r>
      <w:r w:rsidRPr="00AE3E34">
        <w:t>.</w:t>
      </w:r>
      <w:r>
        <w:t>2</w:t>
      </w:r>
      <w:r w:rsidRPr="00AE3E34">
        <w:t xml:space="preserve">. </w:t>
      </w:r>
    </w:p>
    <w:p w14:paraId="2B92DF7B" w14:textId="59F94EFF" w:rsidR="003C1A43" w:rsidRDefault="003C1A43" w:rsidP="00A15832"/>
    <w:p w14:paraId="10DFE7D0" w14:textId="04C8DA8B" w:rsidR="003C1A43" w:rsidRPr="003C1A43" w:rsidRDefault="003C1A43" w:rsidP="003C1A43">
      <w:pPr>
        <w:spacing w:line="288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3C1A43">
        <w:rPr>
          <w:rFonts w:eastAsia="Times New Roman"/>
          <w:lang w:eastAsia="pl-PL"/>
        </w:rPr>
        <w:t>Zadanie 11.</w:t>
      </w:r>
      <w:r>
        <w:rPr>
          <w:rFonts w:eastAsia="Times New Roman"/>
          <w:lang w:eastAsia="pl-PL"/>
        </w:rPr>
        <w:t>1</w:t>
      </w:r>
      <w:r w:rsidRPr="003C1A43">
        <w:rPr>
          <w:rFonts w:eastAsia="Times New Roman"/>
          <w:lang w:eastAsia="pl-PL"/>
        </w:rPr>
        <w:t>. (0–1)</w:t>
      </w:r>
    </w:p>
    <w:p w14:paraId="646F87CB" w14:textId="4EBBE440" w:rsidR="003C1A43" w:rsidRPr="003C1A43" w:rsidRDefault="003C1A43" w:rsidP="003C1A43">
      <w:pPr>
        <w:jc w:val="left"/>
      </w:pPr>
      <w:r w:rsidRPr="003C1A43">
        <w:t xml:space="preserve">  Podaj nazwę organu władzy centralnej w Rzeczypospolitej Polskiej, który wybierany jest według rozwiązania takiego jak przedstawione w </w:t>
      </w:r>
      <w:r>
        <w:t>przepisach prawnych przytoczonych w materiale 1.</w:t>
      </w:r>
    </w:p>
    <w:p w14:paraId="4C587A8E" w14:textId="77777777" w:rsidR="003C1A43" w:rsidRPr="00353777" w:rsidRDefault="003C1A43" w:rsidP="00A15832">
      <w:pPr>
        <w:rPr>
          <w:sz w:val="16"/>
        </w:rPr>
      </w:pPr>
    </w:p>
    <w:p w14:paraId="79446870" w14:textId="6B41BD5B" w:rsidR="007A445F" w:rsidRPr="007A445F" w:rsidRDefault="003C1A43" w:rsidP="00A15832">
      <w:r>
        <w:t xml:space="preserve">  Materiał 1. </w:t>
      </w:r>
      <w:r w:rsidR="007A445F" w:rsidRPr="007A445F">
        <w:t xml:space="preserve">Przepisy prawne z ustawy </w:t>
      </w:r>
      <w:r w:rsidR="00BE3C49">
        <w:t xml:space="preserve">z 2011 r. </w:t>
      </w:r>
      <w:r w:rsidR="007A445F" w:rsidRPr="007A445F">
        <w:t xml:space="preserve">obowiązującej w RP </w:t>
      </w:r>
    </w:p>
    <w:p w14:paraId="31F47825" w14:textId="40BAC09A" w:rsidR="007A445F" w:rsidRPr="007A445F" w:rsidRDefault="003C1A43" w:rsidP="00A15832">
      <w:pPr>
        <w:jc w:val="left"/>
      </w:pPr>
      <w:r>
        <w:t xml:space="preserve">  </w:t>
      </w:r>
      <w:r w:rsidR="007A445F" w:rsidRPr="007A445F">
        <w:t xml:space="preserve">Art. 471. Wybory […] są powszechne, </w:t>
      </w:r>
      <w:r w:rsidR="00434F90">
        <w:t>równe, bezpośrednie […].</w:t>
      </w:r>
    </w:p>
    <w:p w14:paraId="0AB1DE7D" w14:textId="0F1A8AA8" w:rsidR="007A445F" w:rsidRPr="007A445F" w:rsidRDefault="003C1A43" w:rsidP="00A15832">
      <w:pPr>
        <w:jc w:val="left"/>
      </w:pPr>
      <w:r>
        <w:t xml:space="preserve">  </w:t>
      </w:r>
      <w:r w:rsidR="007A445F" w:rsidRPr="007A445F">
        <w:t>Art. 473. § 1. Za wybranego […] uważa się tego kandydata, który w głosowaniu otrzymał więcej niż połowę ważnie oddanych głosów.</w:t>
      </w:r>
    </w:p>
    <w:p w14:paraId="64B119FB" w14:textId="33132EE6" w:rsidR="007A445F" w:rsidRPr="007A445F" w:rsidRDefault="003C1A43" w:rsidP="00A15832">
      <w:pPr>
        <w:jc w:val="left"/>
      </w:pPr>
      <w:r>
        <w:t xml:space="preserve">  </w:t>
      </w:r>
      <w:r w:rsidR="007A445F" w:rsidRPr="007A445F">
        <w:t xml:space="preserve">§ 2. Jeżeli żaden z kandydatów nie otrzymał określonej w § 1 liczby ważnie oddanych </w:t>
      </w:r>
      <w:r w:rsidR="007A445F" w:rsidRPr="007A445F">
        <w:rPr>
          <w:spacing w:val="-2"/>
        </w:rPr>
        <w:t>głosów, czternastego dnia po pierwszym głosowaniu przeprowadza się ponowne głosowanie.</w:t>
      </w:r>
    </w:p>
    <w:p w14:paraId="793E9157" w14:textId="18BB2E3B" w:rsidR="007A445F" w:rsidRPr="007A445F" w:rsidRDefault="003C1A43" w:rsidP="00A15832">
      <w:pPr>
        <w:jc w:val="left"/>
      </w:pPr>
      <w:r>
        <w:t xml:space="preserve">  </w:t>
      </w:r>
      <w:r w:rsidR="007A445F" w:rsidRPr="007A445F">
        <w:t>§ 3. W ponownym głosowaniu wyboru dokonuje się spośród dwóch kandydatów, którzy w pierwszym głosowaniu otrzymali największą liczbę ważnie oddanych głosów […].</w:t>
      </w:r>
    </w:p>
    <w:p w14:paraId="2CE9C610" w14:textId="56DF623F" w:rsidR="007A445F" w:rsidRPr="00353777" w:rsidRDefault="007A445F" w:rsidP="00A15832">
      <w:pPr>
        <w:rPr>
          <w:b/>
        </w:rPr>
      </w:pPr>
    </w:p>
    <w:p w14:paraId="6B6FCDD5" w14:textId="058D63E3" w:rsidR="003C1A43" w:rsidRPr="003C1A43" w:rsidRDefault="003C1A43" w:rsidP="003C1A43">
      <w:pPr>
        <w:spacing w:line="288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3C1A43">
        <w:rPr>
          <w:rFonts w:eastAsia="Times New Roman"/>
          <w:lang w:eastAsia="pl-PL"/>
        </w:rPr>
        <w:t>Zadanie 11.</w:t>
      </w:r>
      <w:r w:rsidR="00AF5FA2">
        <w:rPr>
          <w:rFonts w:eastAsia="Times New Roman"/>
          <w:lang w:eastAsia="pl-PL"/>
        </w:rPr>
        <w:t>2</w:t>
      </w:r>
      <w:r w:rsidRPr="003C1A43">
        <w:rPr>
          <w:rFonts w:eastAsia="Times New Roman"/>
          <w:lang w:eastAsia="pl-PL"/>
        </w:rPr>
        <w:t>. (0–1)</w:t>
      </w:r>
    </w:p>
    <w:p w14:paraId="74B6F752" w14:textId="49AC2A36" w:rsidR="003C1A43" w:rsidRPr="00353777" w:rsidRDefault="003C1A43" w:rsidP="003C1A43">
      <w:pPr>
        <w:jc w:val="left"/>
        <w:rPr>
          <w:bCs/>
        </w:rPr>
      </w:pPr>
      <w:r w:rsidRPr="00353777">
        <w:rPr>
          <w:bCs/>
        </w:rPr>
        <w:t xml:space="preserve">  Rozstrzygnij, czy przepisy prawne </w:t>
      </w:r>
      <w:r w:rsidR="00353777" w:rsidRPr="00353777">
        <w:rPr>
          <w:bCs/>
        </w:rPr>
        <w:t xml:space="preserve">przytoczone </w:t>
      </w:r>
      <w:r w:rsidR="00AF5FA2">
        <w:rPr>
          <w:bCs/>
        </w:rPr>
        <w:t xml:space="preserve">w </w:t>
      </w:r>
      <w:r w:rsidR="00353777" w:rsidRPr="00353777">
        <w:rPr>
          <w:bCs/>
        </w:rPr>
        <w:t xml:space="preserve">materiale 1. </w:t>
      </w:r>
      <w:r w:rsidRPr="00353777">
        <w:rPr>
          <w:bCs/>
        </w:rPr>
        <w:t xml:space="preserve">i tekst </w:t>
      </w:r>
      <w:r w:rsidR="00353777" w:rsidRPr="00353777">
        <w:rPr>
          <w:bCs/>
        </w:rPr>
        <w:t xml:space="preserve">z materiału 2. </w:t>
      </w:r>
      <w:r w:rsidRPr="00353777">
        <w:rPr>
          <w:bCs/>
        </w:rPr>
        <w:t xml:space="preserve">dotyczą organu samorządu terytorialnego z tego samego szczebla podziału terytorialnego. Odpowiedź uzasadnij, odnosząc się do </w:t>
      </w:r>
      <w:r w:rsidR="00AF5FA2">
        <w:rPr>
          <w:bCs/>
        </w:rPr>
        <w:t xml:space="preserve">obu </w:t>
      </w:r>
      <w:r w:rsidRPr="00353777">
        <w:rPr>
          <w:bCs/>
        </w:rPr>
        <w:t>materiałów.</w:t>
      </w:r>
    </w:p>
    <w:p w14:paraId="5E0BCFDD" w14:textId="77777777" w:rsidR="00353777" w:rsidRPr="00172059" w:rsidRDefault="00353777" w:rsidP="00353777">
      <w:pPr>
        <w:jc w:val="left"/>
        <w:rPr>
          <w:sz w:val="16"/>
        </w:rPr>
      </w:pPr>
    </w:p>
    <w:p w14:paraId="06322B81" w14:textId="77777777" w:rsidR="00353777" w:rsidRPr="00172059" w:rsidRDefault="00353777" w:rsidP="000276B1">
      <w:pPr>
        <w:ind w:left="284"/>
        <w:jc w:val="left"/>
      </w:pPr>
      <w:r>
        <w:t>r</w:t>
      </w:r>
      <w:r w:rsidRPr="00172059">
        <w:t>ozstrzygnięcie –</w:t>
      </w:r>
      <w:r>
        <w:t xml:space="preserve"> </w:t>
      </w:r>
      <w:r w:rsidRPr="00172059">
        <w:t>…</w:t>
      </w:r>
    </w:p>
    <w:p w14:paraId="4DBB9BA6" w14:textId="77777777" w:rsidR="00353777" w:rsidRPr="00172059" w:rsidRDefault="00353777" w:rsidP="000276B1">
      <w:pPr>
        <w:ind w:left="284"/>
        <w:jc w:val="left"/>
      </w:pPr>
      <w:r>
        <w:t>u</w:t>
      </w:r>
      <w:r w:rsidRPr="00172059">
        <w:t>zasadnienie – …</w:t>
      </w:r>
    </w:p>
    <w:p w14:paraId="5F8F5435" w14:textId="77777777" w:rsidR="00353777" w:rsidRPr="007A445F" w:rsidRDefault="00353777" w:rsidP="00A15832">
      <w:pPr>
        <w:rPr>
          <w:b/>
          <w:sz w:val="16"/>
        </w:rPr>
      </w:pPr>
    </w:p>
    <w:p w14:paraId="1F600E8F" w14:textId="3EAE7EF2" w:rsidR="007A445F" w:rsidRPr="007A445F" w:rsidRDefault="00353777" w:rsidP="00A15832">
      <w:r>
        <w:t xml:space="preserve">  Materiał 2. </w:t>
      </w:r>
      <w:r w:rsidR="007A445F" w:rsidRPr="007A445F">
        <w:t>Fragment artykułu prasowego</w:t>
      </w:r>
      <w:r>
        <w:t xml:space="preserve"> z gazety „Echo Dnia” </w:t>
      </w:r>
    </w:p>
    <w:p w14:paraId="431B4703" w14:textId="4D9796C5" w:rsidR="007A445F" w:rsidRPr="007A445F" w:rsidRDefault="00353777" w:rsidP="00A15832">
      <w:pPr>
        <w:jc w:val="left"/>
      </w:pPr>
      <w:r>
        <w:t xml:space="preserve">  </w:t>
      </w:r>
      <w:r w:rsidR="007A445F" w:rsidRPr="007A445F">
        <w:t>7 czerwca odbyło się dokończenie nadzwyczajnej sesji Rady […]. Jej jedynym tematem było rozpatrzenie wniosku o odwołanie […] Zarządu […]. Radni odwołali [z funkcji dotychczasowego szefa organu wykonawczego] i wybrali nowego […].</w:t>
      </w:r>
    </w:p>
    <w:p w14:paraId="1C2B7648" w14:textId="78E19730" w:rsidR="00A15832" w:rsidRDefault="00A15832" w:rsidP="007A445F">
      <w:pPr>
        <w:rPr>
          <w:b/>
        </w:rPr>
      </w:pPr>
    </w:p>
    <w:p w14:paraId="34A9C36B" w14:textId="3AF34CE8" w:rsidR="007B52AA" w:rsidRDefault="007B52AA" w:rsidP="00054E37">
      <w:pPr>
        <w:rPr>
          <w:rFonts w:eastAsia="Calibri"/>
        </w:rPr>
      </w:pPr>
    </w:p>
    <w:p w14:paraId="22DA44D6" w14:textId="02EA9B3C" w:rsidR="00DA53A2" w:rsidRDefault="00DA53A2" w:rsidP="00054E37">
      <w:pPr>
        <w:rPr>
          <w:rFonts w:eastAsia="Calibri"/>
        </w:rPr>
      </w:pPr>
    </w:p>
    <w:p w14:paraId="7D51FE8C" w14:textId="1247309B" w:rsidR="00DA53A2" w:rsidRDefault="00DA53A2" w:rsidP="00054E37">
      <w:pPr>
        <w:rPr>
          <w:rFonts w:eastAsia="Calibri"/>
        </w:rPr>
      </w:pPr>
    </w:p>
    <w:p w14:paraId="502054CB" w14:textId="55F69EC5" w:rsidR="00DA53A2" w:rsidRDefault="00DA53A2" w:rsidP="00054E37">
      <w:pPr>
        <w:rPr>
          <w:rFonts w:eastAsia="Calibri"/>
        </w:rPr>
      </w:pPr>
    </w:p>
    <w:p w14:paraId="1239E17D" w14:textId="41140DEF" w:rsidR="002C3891" w:rsidRPr="00AE3E34" w:rsidRDefault="002C3891" w:rsidP="002C3891">
      <w:pPr>
        <w:spacing w:line="288" w:lineRule="auto"/>
        <w:jc w:val="left"/>
        <w:rPr>
          <w:rFonts w:eastAsia="Times New Roman"/>
          <w:lang w:eastAsia="pl-PL"/>
        </w:rPr>
      </w:pPr>
      <w:r w:rsidRPr="00AE3E34">
        <w:rPr>
          <w:rFonts w:eastAsia="Times New Roman"/>
          <w:lang w:eastAsia="pl-PL"/>
        </w:rPr>
        <w:lastRenderedPageBreak/>
        <w:t xml:space="preserve">  Zadanie </w:t>
      </w:r>
      <w:r>
        <w:rPr>
          <w:rFonts w:eastAsia="Times New Roman"/>
          <w:lang w:eastAsia="pl-PL"/>
        </w:rPr>
        <w:t>12</w:t>
      </w:r>
      <w:r w:rsidRPr="00AE3E34">
        <w:rPr>
          <w:rFonts w:eastAsia="Times New Roman"/>
          <w:lang w:eastAsia="pl-PL"/>
        </w:rPr>
        <w:t>.</w:t>
      </w:r>
    </w:p>
    <w:p w14:paraId="518C2824" w14:textId="6B2A5D7F" w:rsidR="002C3891" w:rsidRPr="00AE3E34" w:rsidRDefault="002C3891" w:rsidP="002C3891">
      <w:pPr>
        <w:tabs>
          <w:tab w:val="left" w:pos="720"/>
        </w:tabs>
        <w:spacing w:line="288" w:lineRule="auto"/>
        <w:jc w:val="left"/>
      </w:pPr>
      <w:r w:rsidRPr="00AE3E34">
        <w:t xml:space="preserve">  Korzystając z </w:t>
      </w:r>
      <w:r>
        <w:t xml:space="preserve">materiałów </w:t>
      </w:r>
      <w:r w:rsidRPr="00AE3E34">
        <w:t>(1–2)</w:t>
      </w:r>
      <w:r>
        <w:t xml:space="preserve">, </w:t>
      </w:r>
      <w:r w:rsidRPr="00AE3E34">
        <w:t xml:space="preserve">wykonaj polecenia </w:t>
      </w:r>
      <w:r>
        <w:t>1</w:t>
      </w:r>
      <w:r w:rsidR="00D62716">
        <w:t>2</w:t>
      </w:r>
      <w:r w:rsidRPr="00AE3E34">
        <w:t>.1.–</w:t>
      </w:r>
      <w:r>
        <w:t>1</w:t>
      </w:r>
      <w:r w:rsidR="00D62716">
        <w:t>2</w:t>
      </w:r>
      <w:r w:rsidRPr="00AE3E34">
        <w:t>.</w:t>
      </w:r>
      <w:r>
        <w:t>2</w:t>
      </w:r>
      <w:r w:rsidRPr="00AE3E34">
        <w:t xml:space="preserve">. </w:t>
      </w:r>
    </w:p>
    <w:p w14:paraId="12925F5E" w14:textId="56E4FE37" w:rsidR="002C3891" w:rsidRDefault="002C3891" w:rsidP="00054E37">
      <w:pPr>
        <w:rPr>
          <w:rFonts w:eastAsia="Calibri"/>
        </w:rPr>
      </w:pPr>
    </w:p>
    <w:p w14:paraId="2C64A689" w14:textId="1023C22E" w:rsidR="002D37BA" w:rsidRPr="002D37BA" w:rsidRDefault="002D37BA" w:rsidP="002D37BA">
      <w:pPr>
        <w:spacing w:line="288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2D37BA">
        <w:rPr>
          <w:rFonts w:eastAsia="Times New Roman"/>
          <w:lang w:eastAsia="pl-PL"/>
        </w:rPr>
        <w:t>Zadanie 12.1. (0–1)</w:t>
      </w:r>
    </w:p>
    <w:p w14:paraId="6B256909" w14:textId="6E340E32" w:rsidR="002D37BA" w:rsidRPr="002D37BA" w:rsidRDefault="002D37BA" w:rsidP="002D37BA">
      <w:pPr>
        <w:spacing w:line="288" w:lineRule="auto"/>
        <w:jc w:val="left"/>
        <w:rPr>
          <w:rFonts w:eastAsia="Times New Roman"/>
          <w:lang w:eastAsia="pl-PL"/>
        </w:rPr>
      </w:pPr>
      <w:r w:rsidRPr="002D37BA">
        <w:rPr>
          <w:rFonts w:eastAsia="Times New Roman"/>
          <w:lang w:eastAsia="pl-PL"/>
        </w:rPr>
        <w:t xml:space="preserve">  Rozstrzygnij, czy </w:t>
      </w:r>
      <w:r w:rsidR="00D62716">
        <w:rPr>
          <w:rFonts w:eastAsia="Times New Roman"/>
          <w:lang w:eastAsia="pl-PL"/>
        </w:rPr>
        <w:t xml:space="preserve">zestawienie z materiału 2. </w:t>
      </w:r>
      <w:r w:rsidRPr="002D37BA">
        <w:rPr>
          <w:rFonts w:eastAsia="Times New Roman"/>
          <w:lang w:eastAsia="pl-PL"/>
        </w:rPr>
        <w:t>przedstawia wyniki wyborów do organu dysponującego uprawnieniami opisanymi w tekście</w:t>
      </w:r>
      <w:r w:rsidR="00D62716">
        <w:rPr>
          <w:rFonts w:eastAsia="Times New Roman"/>
          <w:lang w:eastAsia="pl-PL"/>
        </w:rPr>
        <w:t xml:space="preserve"> z materiału 1</w:t>
      </w:r>
      <w:r w:rsidRPr="002D37BA">
        <w:rPr>
          <w:rFonts w:eastAsia="Times New Roman"/>
          <w:lang w:eastAsia="pl-PL"/>
        </w:rPr>
        <w:t xml:space="preserve">. Odpowiedź uzasadnij. </w:t>
      </w:r>
    </w:p>
    <w:p w14:paraId="153B708A" w14:textId="77777777" w:rsidR="002D37BA" w:rsidRPr="002D37BA" w:rsidRDefault="002D37BA" w:rsidP="002D37BA">
      <w:pPr>
        <w:rPr>
          <w:rFonts w:eastAsia="Calibri"/>
          <w:bCs/>
          <w:sz w:val="16"/>
        </w:rPr>
      </w:pPr>
    </w:p>
    <w:p w14:paraId="245911C3" w14:textId="29E689B7" w:rsidR="002D37BA" w:rsidRPr="00160436" w:rsidRDefault="002D37BA" w:rsidP="002D37BA">
      <w:pPr>
        <w:ind w:left="284"/>
        <w:rPr>
          <w:rFonts w:eastAsia="Calibri"/>
          <w:bCs/>
        </w:rPr>
      </w:pPr>
      <w:r>
        <w:rPr>
          <w:rFonts w:eastAsia="Calibri"/>
          <w:bCs/>
        </w:rPr>
        <w:t>r</w:t>
      </w:r>
      <w:r w:rsidRPr="00160436">
        <w:rPr>
          <w:rFonts w:eastAsia="Calibri"/>
          <w:bCs/>
        </w:rPr>
        <w:t xml:space="preserve">ozstrzygnięcie – </w:t>
      </w:r>
      <w:r w:rsidRPr="007A445F">
        <w:t>…</w:t>
      </w:r>
    </w:p>
    <w:p w14:paraId="080B1F17" w14:textId="67239D6C" w:rsidR="002D37BA" w:rsidRPr="00160436" w:rsidRDefault="002D37BA" w:rsidP="002D37BA">
      <w:pPr>
        <w:ind w:left="284"/>
        <w:jc w:val="left"/>
        <w:rPr>
          <w:rFonts w:eastAsia="Calibri"/>
          <w:bCs/>
        </w:rPr>
      </w:pPr>
      <w:r>
        <w:rPr>
          <w:rFonts w:eastAsia="Calibri"/>
          <w:bCs/>
        </w:rPr>
        <w:t>u</w:t>
      </w:r>
      <w:r w:rsidRPr="00160436">
        <w:rPr>
          <w:rFonts w:eastAsia="Calibri"/>
          <w:bCs/>
        </w:rPr>
        <w:t>zasadnienie – …</w:t>
      </w:r>
    </w:p>
    <w:p w14:paraId="195284D6" w14:textId="01416ABA" w:rsidR="002D37BA" w:rsidRDefault="002D37BA" w:rsidP="00160436">
      <w:pPr>
        <w:jc w:val="left"/>
        <w:rPr>
          <w:rFonts w:eastAsia="Calibri"/>
          <w:bCs/>
          <w:sz w:val="24"/>
        </w:rPr>
      </w:pPr>
    </w:p>
    <w:p w14:paraId="1DB725F0" w14:textId="7E9A1F8A" w:rsidR="00307BFE" w:rsidRPr="00307BFE" w:rsidRDefault="00307BFE" w:rsidP="00307BFE">
      <w:pPr>
        <w:spacing w:line="288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307BFE">
        <w:rPr>
          <w:rFonts w:eastAsia="Times New Roman"/>
          <w:lang w:eastAsia="pl-PL"/>
        </w:rPr>
        <w:t>Zadanie 12.2. (0–2)</w:t>
      </w:r>
    </w:p>
    <w:p w14:paraId="5FD604C2" w14:textId="162AB51A" w:rsidR="00307BFE" w:rsidRPr="00307BFE" w:rsidRDefault="00307BFE" w:rsidP="00307BFE">
      <w:pPr>
        <w:spacing w:line="288" w:lineRule="auto"/>
        <w:jc w:val="left"/>
        <w:rPr>
          <w:rFonts w:eastAsia="Times New Roman"/>
          <w:lang w:eastAsia="pl-PL"/>
        </w:rPr>
      </w:pPr>
      <w:r w:rsidRPr="00307BFE">
        <w:rPr>
          <w:rFonts w:eastAsia="Times New Roman"/>
          <w:lang w:eastAsia="pl-PL"/>
        </w:rPr>
        <w:t xml:space="preserve">  Uzasadnij, że system partyjny RFN nie jest przykładem każdego z podanych rodzajów systemu partyjnego. W wypowiedzi przedstaw odpowiednią cechę każdego z tych rodzajów systemu oraz odnieś się do informacji z </w:t>
      </w:r>
      <w:r w:rsidR="007D4C5B">
        <w:rPr>
          <w:rFonts w:eastAsia="Times New Roman"/>
          <w:lang w:eastAsia="pl-PL"/>
        </w:rPr>
        <w:t>zestawienia z materiału 2</w:t>
      </w:r>
      <w:r w:rsidRPr="00307BFE">
        <w:rPr>
          <w:rFonts w:eastAsia="Times New Roman"/>
          <w:lang w:eastAsia="pl-PL"/>
        </w:rPr>
        <w:t xml:space="preserve">. </w:t>
      </w:r>
    </w:p>
    <w:p w14:paraId="30816FFA" w14:textId="77777777" w:rsidR="00307BFE" w:rsidRPr="007D4C5B" w:rsidRDefault="00307BFE" w:rsidP="00307BFE">
      <w:pPr>
        <w:jc w:val="left"/>
        <w:rPr>
          <w:rFonts w:eastAsia="Calibri"/>
          <w:b/>
          <w:i/>
          <w:sz w:val="12"/>
        </w:rPr>
      </w:pPr>
    </w:p>
    <w:p w14:paraId="70B19A11" w14:textId="77777777" w:rsidR="00307BFE" w:rsidRPr="00160436" w:rsidRDefault="00307BFE" w:rsidP="007D4C5B">
      <w:pPr>
        <w:ind w:left="284"/>
        <w:jc w:val="left"/>
        <w:rPr>
          <w:rFonts w:eastAsia="Calibri"/>
          <w:bCs/>
        </w:rPr>
      </w:pPr>
      <w:r w:rsidRPr="00A914B5">
        <w:rPr>
          <w:rFonts w:eastAsia="Calibri"/>
        </w:rPr>
        <w:t>system kooperacji partii</w:t>
      </w:r>
      <w:r>
        <w:rPr>
          <w:rFonts w:eastAsia="Calibri"/>
        </w:rPr>
        <w:t xml:space="preserve"> – </w:t>
      </w:r>
      <w:r w:rsidRPr="00160436">
        <w:rPr>
          <w:rFonts w:eastAsia="Calibri"/>
          <w:bCs/>
        </w:rPr>
        <w:t>…</w:t>
      </w:r>
    </w:p>
    <w:p w14:paraId="68706C9E" w14:textId="77777777" w:rsidR="00307BFE" w:rsidRPr="00160436" w:rsidRDefault="00307BFE" w:rsidP="007D4C5B">
      <w:pPr>
        <w:ind w:left="284"/>
        <w:jc w:val="left"/>
        <w:rPr>
          <w:rFonts w:eastAsia="Calibri"/>
          <w:bCs/>
        </w:rPr>
      </w:pPr>
      <w:r>
        <w:rPr>
          <w:rFonts w:eastAsia="Calibri"/>
          <w:bCs/>
        </w:rPr>
        <w:t xml:space="preserve">system partii dominującej </w:t>
      </w:r>
      <w:r>
        <w:rPr>
          <w:rFonts w:eastAsia="Calibri"/>
        </w:rPr>
        <w:t xml:space="preserve">– </w:t>
      </w:r>
      <w:r w:rsidRPr="00160436">
        <w:rPr>
          <w:rFonts w:eastAsia="Calibri"/>
          <w:bCs/>
        </w:rPr>
        <w:t>…</w:t>
      </w:r>
    </w:p>
    <w:p w14:paraId="45A80084" w14:textId="77777777" w:rsidR="00307BFE" w:rsidRPr="00D62716" w:rsidRDefault="00307BFE" w:rsidP="00160436">
      <w:pPr>
        <w:jc w:val="left"/>
        <w:rPr>
          <w:rFonts w:eastAsia="Calibri"/>
          <w:bCs/>
          <w:sz w:val="24"/>
        </w:rPr>
      </w:pPr>
    </w:p>
    <w:p w14:paraId="0904C6B2" w14:textId="6270D687" w:rsidR="00160436" w:rsidRDefault="00D62716" w:rsidP="00DA53A2">
      <w:pPr>
        <w:spacing w:line="264" w:lineRule="auto"/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Pr="00D62716">
        <w:rPr>
          <w:rFonts w:eastAsia="Calibri"/>
        </w:rPr>
        <w:t xml:space="preserve">Materiał 1. </w:t>
      </w:r>
      <w:r w:rsidR="00160436" w:rsidRPr="00D62716">
        <w:rPr>
          <w:rFonts w:eastAsia="Calibri"/>
        </w:rPr>
        <w:t>Tekst</w:t>
      </w:r>
      <w:r w:rsidRPr="00D62716">
        <w:rPr>
          <w:rFonts w:eastAsia="Calibri"/>
        </w:rPr>
        <w:t xml:space="preserve"> o</w:t>
      </w:r>
      <w:r w:rsidR="00160436" w:rsidRPr="00160436">
        <w:rPr>
          <w:rFonts w:eastAsia="Calibri"/>
        </w:rPr>
        <w:t xml:space="preserve"> jednym z organów państwa </w:t>
      </w:r>
      <w:r w:rsidR="00160436">
        <w:rPr>
          <w:rFonts w:eastAsia="Calibri"/>
        </w:rPr>
        <w:t xml:space="preserve">w </w:t>
      </w:r>
      <w:r w:rsidR="00160436" w:rsidRPr="00160436">
        <w:rPr>
          <w:rFonts w:eastAsia="Calibri"/>
        </w:rPr>
        <w:t>RFN</w:t>
      </w:r>
      <w:r w:rsidRPr="00D62716">
        <w:rPr>
          <w:rFonts w:eastAsia="Calibri"/>
        </w:rPr>
        <w:t xml:space="preserve"> z książki pt. „Systemy polityczne państw Unii Europejskiej”</w:t>
      </w:r>
    </w:p>
    <w:p w14:paraId="17473D82" w14:textId="66475CD0" w:rsidR="00160436" w:rsidRPr="00160436" w:rsidRDefault="00D62716" w:rsidP="00DA53A2">
      <w:pPr>
        <w:spacing w:line="264" w:lineRule="auto"/>
        <w:jc w:val="left"/>
        <w:rPr>
          <w:rFonts w:eastAsia="Calibri"/>
        </w:rPr>
      </w:pPr>
      <w:r>
        <w:rPr>
          <w:rFonts w:eastAsia="Calibri"/>
        </w:rPr>
        <w:t xml:space="preserve">  W</w:t>
      </w:r>
      <w:r w:rsidR="00160436" w:rsidRPr="00160436">
        <w:rPr>
          <w:rFonts w:eastAsia="Calibri"/>
        </w:rPr>
        <w:t xml:space="preserve"> niektórych kwestiach dotyczących krajów związkowych </w:t>
      </w:r>
      <w:r w:rsidR="00A914B5">
        <w:rPr>
          <w:rFonts w:eastAsia="Calibri"/>
        </w:rPr>
        <w:t>[</w:t>
      </w:r>
      <w:r w:rsidR="00160436" w:rsidRPr="00160436">
        <w:rPr>
          <w:rFonts w:eastAsia="Calibri"/>
        </w:rPr>
        <w:t>…</w:t>
      </w:r>
      <w:r w:rsidR="00A914B5">
        <w:rPr>
          <w:rFonts w:eastAsia="Calibri"/>
        </w:rPr>
        <w:t>]</w:t>
      </w:r>
      <w:r w:rsidR="00160436" w:rsidRPr="00160436">
        <w:rPr>
          <w:rFonts w:eastAsia="Calibri"/>
        </w:rPr>
        <w:t xml:space="preserve"> dysponuje wetem absolutnym, co wskazywać ma na to, że </w:t>
      </w:r>
      <w:r w:rsidR="00A914B5">
        <w:rPr>
          <w:rFonts w:eastAsia="Calibri"/>
        </w:rPr>
        <w:t>[</w:t>
      </w:r>
      <w:r w:rsidR="00160436" w:rsidRPr="00160436">
        <w:rPr>
          <w:rFonts w:eastAsia="Calibri"/>
        </w:rPr>
        <w:t>…</w:t>
      </w:r>
      <w:r w:rsidR="00A914B5">
        <w:rPr>
          <w:rFonts w:eastAsia="Calibri"/>
        </w:rPr>
        <w:t>]</w:t>
      </w:r>
      <w:r w:rsidR="00160436" w:rsidRPr="00160436">
        <w:rPr>
          <w:rFonts w:eastAsia="Calibri"/>
        </w:rPr>
        <w:t xml:space="preserve"> jest organem w założeniu mającym właśnie reprezentować kraje związkowe, a przez to ma zbliżać się do modelu federalnej izby drugiej, której podstawowym zadaniem jest ochrona interesów części składowych państwa związkowego.</w:t>
      </w:r>
    </w:p>
    <w:p w14:paraId="230F6976" w14:textId="77777777" w:rsidR="00160436" w:rsidRPr="00160436" w:rsidRDefault="00160436" w:rsidP="00160436">
      <w:pPr>
        <w:jc w:val="right"/>
        <w:rPr>
          <w:rFonts w:eastAsia="Calibri"/>
          <w:i/>
          <w:sz w:val="8"/>
          <w:szCs w:val="8"/>
        </w:rPr>
      </w:pPr>
    </w:p>
    <w:p w14:paraId="3B1C554A" w14:textId="6EAF411F" w:rsidR="00160436" w:rsidRDefault="00160436" w:rsidP="00160436">
      <w:pPr>
        <w:jc w:val="left"/>
        <w:rPr>
          <w:rFonts w:eastAsia="Calibri"/>
          <w:noProof/>
          <w:sz w:val="16"/>
        </w:rPr>
      </w:pPr>
    </w:p>
    <w:p w14:paraId="2463E2FE" w14:textId="16541468" w:rsidR="00CE31E8" w:rsidRDefault="00D62716" w:rsidP="00307BFE">
      <w:pPr>
        <w:jc w:val="left"/>
        <w:rPr>
          <w:rFonts w:eastAsia="Calibri"/>
          <w:bCs/>
          <w:noProof/>
        </w:rPr>
      </w:pPr>
      <w:r>
        <w:rPr>
          <w:rFonts w:eastAsia="Calibri"/>
          <w:bCs/>
          <w:noProof/>
        </w:rPr>
        <w:t xml:space="preserve">Materiał 2. </w:t>
      </w:r>
      <w:r w:rsidR="00CE31E8" w:rsidRPr="002C3891">
        <w:rPr>
          <w:rFonts w:eastAsia="Calibri"/>
          <w:bCs/>
          <w:noProof/>
        </w:rPr>
        <w:t>Ze</w:t>
      </w:r>
      <w:r w:rsidR="002C3891">
        <w:rPr>
          <w:rFonts w:eastAsia="Calibri"/>
          <w:bCs/>
          <w:noProof/>
        </w:rPr>
        <w:t>s</w:t>
      </w:r>
      <w:r w:rsidR="00CE31E8" w:rsidRPr="002C3891">
        <w:rPr>
          <w:rFonts w:eastAsia="Calibri"/>
          <w:bCs/>
          <w:noProof/>
        </w:rPr>
        <w:t>tawienie</w:t>
      </w:r>
      <w:r w:rsidR="00AF5FA2">
        <w:rPr>
          <w:rFonts w:eastAsia="Calibri"/>
          <w:bCs/>
          <w:noProof/>
        </w:rPr>
        <w:t>:</w:t>
      </w:r>
      <w:r>
        <w:rPr>
          <w:rFonts w:eastAsia="Calibri"/>
          <w:bCs/>
          <w:noProof/>
        </w:rPr>
        <w:t xml:space="preserve"> u</w:t>
      </w:r>
      <w:r w:rsidR="00CE31E8" w:rsidRPr="002C3891">
        <w:rPr>
          <w:rFonts w:eastAsia="Calibri"/>
          <w:bCs/>
          <w:noProof/>
        </w:rPr>
        <w:t>grupowa</w:t>
      </w:r>
      <w:r w:rsidR="00AF5FA2">
        <w:rPr>
          <w:rFonts w:eastAsia="Calibri"/>
          <w:bCs/>
          <w:noProof/>
        </w:rPr>
        <w:t>nia</w:t>
      </w:r>
      <w:r w:rsidR="00CE31E8" w:rsidRPr="002C3891">
        <w:rPr>
          <w:rFonts w:eastAsia="Calibri"/>
          <w:bCs/>
          <w:noProof/>
        </w:rPr>
        <w:t xml:space="preserve"> polityczn</w:t>
      </w:r>
      <w:r w:rsidR="00AF5FA2">
        <w:rPr>
          <w:rFonts w:eastAsia="Calibri"/>
          <w:bCs/>
          <w:noProof/>
        </w:rPr>
        <w:t>e</w:t>
      </w:r>
      <w:r w:rsidR="002C3891" w:rsidRPr="002C3891">
        <w:rPr>
          <w:rFonts w:eastAsia="Calibri"/>
          <w:bCs/>
          <w:noProof/>
        </w:rPr>
        <w:t xml:space="preserve"> uczestnicz</w:t>
      </w:r>
      <w:r w:rsidR="00AF5FA2">
        <w:rPr>
          <w:rFonts w:eastAsia="Calibri"/>
          <w:bCs/>
          <w:noProof/>
        </w:rPr>
        <w:t xml:space="preserve">ące </w:t>
      </w:r>
      <w:r w:rsidR="002C3891" w:rsidRPr="002C3891">
        <w:rPr>
          <w:rFonts w:eastAsia="Calibri"/>
          <w:bCs/>
          <w:noProof/>
        </w:rPr>
        <w:t xml:space="preserve">w podziale 735 </w:t>
      </w:r>
      <w:r w:rsidR="00CE31E8" w:rsidRPr="002C3891">
        <w:rPr>
          <w:rFonts w:eastAsia="Calibri"/>
          <w:bCs/>
          <w:noProof/>
        </w:rPr>
        <w:t>mandat</w:t>
      </w:r>
      <w:r w:rsidR="002C3891" w:rsidRPr="002C3891">
        <w:rPr>
          <w:rFonts w:eastAsia="Calibri"/>
          <w:bCs/>
          <w:noProof/>
        </w:rPr>
        <w:t>ów</w:t>
      </w:r>
      <w:r w:rsidR="00CE31E8" w:rsidRPr="002C3891">
        <w:rPr>
          <w:rFonts w:eastAsia="Calibri"/>
          <w:bCs/>
          <w:noProof/>
        </w:rPr>
        <w:t xml:space="preserve"> w</w:t>
      </w:r>
      <w:r w:rsidR="002C3891" w:rsidRPr="002C3891">
        <w:rPr>
          <w:rFonts w:eastAsia="Calibri"/>
          <w:bCs/>
          <w:noProof/>
        </w:rPr>
        <w:t> </w:t>
      </w:r>
      <w:r w:rsidR="00CE31E8" w:rsidRPr="002C3891">
        <w:rPr>
          <w:rFonts w:eastAsia="Calibri"/>
          <w:bCs/>
          <w:noProof/>
        </w:rPr>
        <w:t>wyniku wyborów powszechnych w RFN w 2021 r.</w:t>
      </w:r>
    </w:p>
    <w:p w14:paraId="07D3A6CD" w14:textId="77777777" w:rsidR="00307BFE" w:rsidRPr="00307BFE" w:rsidRDefault="00307BFE" w:rsidP="00307BFE">
      <w:pPr>
        <w:jc w:val="left"/>
        <w:rPr>
          <w:rFonts w:eastAsia="Calibri"/>
          <w:bCs/>
          <w:noProof/>
          <w:sz w:val="12"/>
        </w:rPr>
      </w:pPr>
    </w:p>
    <w:p w14:paraId="763FC47C" w14:textId="6FE41D82" w:rsidR="00CE31E8" w:rsidRPr="002C3891" w:rsidRDefault="002C3891" w:rsidP="00307BFE">
      <w:pPr>
        <w:ind w:left="284"/>
        <w:jc w:val="left"/>
        <w:rPr>
          <w:rFonts w:eastAsia="Calibri"/>
          <w:bCs/>
          <w:noProof/>
        </w:rPr>
      </w:pPr>
      <w:r w:rsidRPr="002C3891">
        <w:rPr>
          <w:rFonts w:eastAsia="Calibri"/>
          <w:bCs/>
          <w:noProof/>
        </w:rPr>
        <w:t xml:space="preserve">ugrupowanie </w:t>
      </w:r>
      <w:r w:rsidR="00CE31E8" w:rsidRPr="002C3891">
        <w:rPr>
          <w:rFonts w:eastAsia="Calibri"/>
          <w:bCs/>
          <w:noProof/>
        </w:rPr>
        <w:t xml:space="preserve">   mandaty</w:t>
      </w:r>
    </w:p>
    <w:p w14:paraId="0761C103" w14:textId="5A8CF69F" w:rsidR="00CE31E8" w:rsidRPr="002C3891" w:rsidRDefault="00CE31E8" w:rsidP="00307BFE">
      <w:pPr>
        <w:ind w:left="284"/>
        <w:jc w:val="left"/>
        <w:rPr>
          <w:rFonts w:eastAsia="Calibri"/>
          <w:bCs/>
          <w:noProof/>
        </w:rPr>
      </w:pPr>
      <w:r w:rsidRPr="002C3891">
        <w:rPr>
          <w:rFonts w:eastAsia="Calibri"/>
          <w:bCs/>
          <w:noProof/>
        </w:rPr>
        <w:t xml:space="preserve">SPD       </w:t>
      </w:r>
      <w:r w:rsidR="002C3891" w:rsidRPr="002C3891">
        <w:rPr>
          <w:rFonts w:eastAsia="Calibri"/>
          <w:bCs/>
          <w:noProof/>
        </w:rPr>
        <w:t xml:space="preserve">          </w:t>
      </w:r>
      <w:r w:rsidRPr="002C3891">
        <w:rPr>
          <w:rFonts w:eastAsia="Calibri"/>
          <w:bCs/>
          <w:noProof/>
        </w:rPr>
        <w:t xml:space="preserve">   206</w:t>
      </w:r>
    </w:p>
    <w:p w14:paraId="4C363C39" w14:textId="0A243CF9" w:rsidR="00CE31E8" w:rsidRPr="002C3891" w:rsidRDefault="00CE31E8" w:rsidP="00307BFE">
      <w:pPr>
        <w:ind w:left="284"/>
        <w:jc w:val="left"/>
        <w:rPr>
          <w:rFonts w:eastAsia="Calibri"/>
          <w:bCs/>
          <w:noProof/>
        </w:rPr>
      </w:pPr>
      <w:r w:rsidRPr="002C3891">
        <w:rPr>
          <w:rFonts w:eastAsia="Calibri"/>
          <w:bCs/>
          <w:noProof/>
        </w:rPr>
        <w:t xml:space="preserve">CDU/CSU </w:t>
      </w:r>
      <w:r w:rsidR="002C3891" w:rsidRPr="002C3891">
        <w:rPr>
          <w:rFonts w:eastAsia="Calibri"/>
          <w:bCs/>
          <w:noProof/>
        </w:rPr>
        <w:t xml:space="preserve">          </w:t>
      </w:r>
      <w:r w:rsidRPr="002C3891">
        <w:rPr>
          <w:rFonts w:eastAsia="Calibri"/>
          <w:bCs/>
          <w:noProof/>
        </w:rPr>
        <w:t>196</w:t>
      </w:r>
    </w:p>
    <w:p w14:paraId="57B13005" w14:textId="2DE56428" w:rsidR="00CE31E8" w:rsidRPr="002C3891" w:rsidRDefault="00CE31E8" w:rsidP="00307BFE">
      <w:pPr>
        <w:ind w:left="284"/>
        <w:jc w:val="left"/>
        <w:rPr>
          <w:rFonts w:eastAsia="Calibri"/>
          <w:bCs/>
          <w:noProof/>
        </w:rPr>
      </w:pPr>
      <w:r w:rsidRPr="002C3891">
        <w:rPr>
          <w:rFonts w:eastAsia="Calibri"/>
          <w:bCs/>
          <w:noProof/>
        </w:rPr>
        <w:t xml:space="preserve">Zieloni    </w:t>
      </w:r>
      <w:r w:rsidR="002C3891" w:rsidRPr="002C3891">
        <w:rPr>
          <w:rFonts w:eastAsia="Calibri"/>
          <w:bCs/>
          <w:noProof/>
        </w:rPr>
        <w:t xml:space="preserve">           </w:t>
      </w:r>
      <w:r w:rsidRPr="002C3891">
        <w:rPr>
          <w:rFonts w:eastAsia="Calibri"/>
          <w:bCs/>
          <w:noProof/>
        </w:rPr>
        <w:t xml:space="preserve">  118</w:t>
      </w:r>
    </w:p>
    <w:p w14:paraId="438C1D70" w14:textId="6B375344" w:rsidR="00CE31E8" w:rsidRPr="002C3891" w:rsidRDefault="00CE31E8" w:rsidP="00307BFE">
      <w:pPr>
        <w:ind w:left="284"/>
        <w:jc w:val="left"/>
        <w:rPr>
          <w:rFonts w:eastAsia="Calibri"/>
          <w:bCs/>
          <w:noProof/>
        </w:rPr>
      </w:pPr>
      <w:r w:rsidRPr="002C3891">
        <w:rPr>
          <w:rFonts w:eastAsia="Calibri"/>
          <w:bCs/>
          <w:noProof/>
        </w:rPr>
        <w:t xml:space="preserve">FDP      </w:t>
      </w:r>
      <w:r w:rsidR="002C3891" w:rsidRPr="002C3891">
        <w:rPr>
          <w:rFonts w:eastAsia="Calibri"/>
          <w:bCs/>
          <w:noProof/>
        </w:rPr>
        <w:t xml:space="preserve">           </w:t>
      </w:r>
      <w:r w:rsidRPr="002C3891">
        <w:rPr>
          <w:rFonts w:eastAsia="Calibri"/>
          <w:bCs/>
          <w:noProof/>
        </w:rPr>
        <w:t xml:space="preserve">     92</w:t>
      </w:r>
    </w:p>
    <w:p w14:paraId="7152218F" w14:textId="67A5A488" w:rsidR="00CE31E8" w:rsidRPr="002C3891" w:rsidRDefault="00CE31E8" w:rsidP="00307BFE">
      <w:pPr>
        <w:ind w:left="284"/>
        <w:jc w:val="left"/>
        <w:rPr>
          <w:rFonts w:eastAsia="Calibri"/>
          <w:bCs/>
          <w:noProof/>
        </w:rPr>
      </w:pPr>
      <w:r w:rsidRPr="002C3891">
        <w:rPr>
          <w:rFonts w:eastAsia="Calibri"/>
          <w:bCs/>
          <w:noProof/>
        </w:rPr>
        <w:t xml:space="preserve">AfD       </w:t>
      </w:r>
      <w:r w:rsidR="002C3891" w:rsidRPr="002C3891">
        <w:rPr>
          <w:rFonts w:eastAsia="Calibri"/>
          <w:bCs/>
          <w:noProof/>
        </w:rPr>
        <w:t xml:space="preserve">            </w:t>
      </w:r>
      <w:r w:rsidRPr="002C3891">
        <w:rPr>
          <w:rFonts w:eastAsia="Calibri"/>
          <w:bCs/>
          <w:noProof/>
        </w:rPr>
        <w:t xml:space="preserve">    83</w:t>
      </w:r>
    </w:p>
    <w:p w14:paraId="76DE5CEA" w14:textId="3F0D7C68" w:rsidR="00CE31E8" w:rsidRPr="002C3891" w:rsidRDefault="00CE31E8" w:rsidP="00307BFE">
      <w:pPr>
        <w:ind w:left="284"/>
        <w:jc w:val="left"/>
        <w:rPr>
          <w:rFonts w:eastAsia="Calibri"/>
          <w:bCs/>
          <w:noProof/>
        </w:rPr>
      </w:pPr>
      <w:r w:rsidRPr="002C3891">
        <w:rPr>
          <w:rFonts w:eastAsia="Calibri"/>
          <w:bCs/>
          <w:noProof/>
        </w:rPr>
        <w:t xml:space="preserve">Lewica      </w:t>
      </w:r>
      <w:r w:rsidR="002C3891" w:rsidRPr="002C3891">
        <w:rPr>
          <w:rFonts w:eastAsia="Calibri"/>
          <w:bCs/>
          <w:noProof/>
        </w:rPr>
        <w:t xml:space="preserve">            </w:t>
      </w:r>
      <w:r w:rsidRPr="002C3891">
        <w:rPr>
          <w:rFonts w:eastAsia="Calibri"/>
          <w:bCs/>
          <w:noProof/>
        </w:rPr>
        <w:t>39</w:t>
      </w:r>
    </w:p>
    <w:p w14:paraId="0406E0A3" w14:textId="7939F72B" w:rsidR="002C3891" w:rsidRPr="002C3891" w:rsidRDefault="002C3891" w:rsidP="00307BFE">
      <w:pPr>
        <w:jc w:val="left"/>
        <w:rPr>
          <w:rFonts w:eastAsia="Calibri"/>
          <w:bCs/>
          <w:noProof/>
        </w:rPr>
      </w:pPr>
      <w:r>
        <w:rPr>
          <w:rFonts w:eastAsia="Calibri"/>
          <w:bCs/>
          <w:noProof/>
        </w:rPr>
        <w:t xml:space="preserve">  </w:t>
      </w:r>
      <w:r w:rsidR="00AF5FA2">
        <w:rPr>
          <w:rFonts w:eastAsia="Calibri"/>
          <w:bCs/>
          <w:noProof/>
        </w:rPr>
        <w:t xml:space="preserve">Ugrupowania </w:t>
      </w:r>
      <w:r w:rsidRPr="002C3891">
        <w:rPr>
          <w:rFonts w:eastAsia="Calibri"/>
          <w:bCs/>
          <w:noProof/>
        </w:rPr>
        <w:t>SPD, Zieloni i FDP utworzy</w:t>
      </w:r>
      <w:r w:rsidR="00AF5FA2">
        <w:rPr>
          <w:rFonts w:eastAsia="Calibri"/>
          <w:bCs/>
          <w:noProof/>
        </w:rPr>
        <w:t>ły</w:t>
      </w:r>
      <w:r w:rsidRPr="002C3891">
        <w:rPr>
          <w:rFonts w:eastAsia="Calibri"/>
          <w:bCs/>
          <w:noProof/>
        </w:rPr>
        <w:t xml:space="preserve"> w wyniku wyborów koalicję rządową. </w:t>
      </w:r>
    </w:p>
    <w:p w14:paraId="4532A965" w14:textId="41210212" w:rsidR="00A914B5" w:rsidRPr="00DA53A2" w:rsidRDefault="00A914B5" w:rsidP="00A36B42">
      <w:pPr>
        <w:jc w:val="left"/>
        <w:rPr>
          <w:rFonts w:eastAsia="Calibri"/>
          <w:sz w:val="18"/>
        </w:rPr>
      </w:pPr>
    </w:p>
    <w:p w14:paraId="15B57775" w14:textId="54E9E54C" w:rsidR="004E28AA" w:rsidRPr="00DA53A2" w:rsidRDefault="004E28AA" w:rsidP="00A36B42">
      <w:pPr>
        <w:jc w:val="left"/>
        <w:rPr>
          <w:rFonts w:eastAsia="SimSun"/>
          <w:kern w:val="3"/>
          <w:sz w:val="18"/>
        </w:rPr>
      </w:pPr>
    </w:p>
    <w:p w14:paraId="675526E4" w14:textId="6D300B91" w:rsidR="006743F9" w:rsidRPr="00AE3E34" w:rsidRDefault="006743F9" w:rsidP="007D0AEE">
      <w:pPr>
        <w:jc w:val="left"/>
        <w:rPr>
          <w:rFonts w:eastAsia="Times New Roman"/>
          <w:lang w:eastAsia="pl-PL"/>
        </w:rPr>
      </w:pPr>
      <w:r w:rsidRPr="00AE3E34">
        <w:rPr>
          <w:rFonts w:eastAsia="Times New Roman"/>
          <w:lang w:eastAsia="pl-PL"/>
        </w:rPr>
        <w:t xml:space="preserve">  Zadanie </w:t>
      </w:r>
      <w:r>
        <w:rPr>
          <w:rFonts w:eastAsia="Times New Roman"/>
          <w:lang w:eastAsia="pl-PL"/>
        </w:rPr>
        <w:t>13</w:t>
      </w:r>
      <w:r w:rsidRPr="00AE3E34">
        <w:rPr>
          <w:rFonts w:eastAsia="Times New Roman"/>
          <w:lang w:eastAsia="pl-PL"/>
        </w:rPr>
        <w:t>.</w:t>
      </w:r>
    </w:p>
    <w:p w14:paraId="48C1DE0E" w14:textId="718145C0" w:rsidR="006743F9" w:rsidRPr="00AE3E34" w:rsidRDefault="006743F9" w:rsidP="007D0AEE">
      <w:pPr>
        <w:tabs>
          <w:tab w:val="left" w:pos="720"/>
        </w:tabs>
        <w:jc w:val="left"/>
      </w:pPr>
      <w:r w:rsidRPr="00AE3E34">
        <w:t xml:space="preserve">  Korzystając z </w:t>
      </w:r>
      <w:r>
        <w:t xml:space="preserve">zestawienia, </w:t>
      </w:r>
      <w:r w:rsidRPr="00AE3E34">
        <w:t xml:space="preserve">wykonaj polecenia </w:t>
      </w:r>
      <w:r>
        <w:t>13</w:t>
      </w:r>
      <w:r w:rsidRPr="00AE3E34">
        <w:t>.1.–</w:t>
      </w:r>
      <w:r>
        <w:t>13</w:t>
      </w:r>
      <w:r w:rsidRPr="00AE3E34">
        <w:t>.</w:t>
      </w:r>
      <w:r>
        <w:t>2</w:t>
      </w:r>
      <w:r w:rsidRPr="00AE3E34">
        <w:t xml:space="preserve">. </w:t>
      </w:r>
    </w:p>
    <w:p w14:paraId="2C0E805C" w14:textId="77777777" w:rsidR="006743F9" w:rsidRPr="00DA53A2" w:rsidRDefault="006743F9" w:rsidP="007D0AEE">
      <w:pPr>
        <w:jc w:val="left"/>
        <w:rPr>
          <w:rFonts w:eastAsia="SimSun"/>
          <w:kern w:val="3"/>
          <w:sz w:val="18"/>
        </w:rPr>
      </w:pPr>
    </w:p>
    <w:p w14:paraId="766679D9" w14:textId="3320C671" w:rsidR="00A36B42" w:rsidRPr="006743F9" w:rsidRDefault="006743F9" w:rsidP="007D0AEE">
      <w:pPr>
        <w:jc w:val="left"/>
        <w:rPr>
          <w:rFonts w:eastAsia="Times New Roman"/>
          <w:lang w:eastAsia="pl-PL"/>
        </w:rPr>
      </w:pPr>
      <w:r w:rsidRPr="006743F9">
        <w:rPr>
          <w:rFonts w:eastAsia="Times New Roman"/>
          <w:lang w:eastAsia="pl-PL"/>
        </w:rPr>
        <w:t xml:space="preserve">  </w:t>
      </w:r>
      <w:r w:rsidR="00A36B42" w:rsidRPr="006743F9">
        <w:rPr>
          <w:rFonts w:eastAsia="Times New Roman"/>
          <w:lang w:eastAsia="pl-PL"/>
        </w:rPr>
        <w:t>Zadanie 13.1. (0–1)</w:t>
      </w:r>
    </w:p>
    <w:p w14:paraId="545D5DDC" w14:textId="094A7F47" w:rsidR="00A36B42" w:rsidRPr="006743F9" w:rsidRDefault="00A36B42" w:rsidP="007D0AEE">
      <w:pPr>
        <w:jc w:val="left"/>
        <w:rPr>
          <w:rFonts w:eastAsia="Calibri"/>
          <w:bCs/>
        </w:rPr>
      </w:pPr>
      <w:r w:rsidRPr="006743F9">
        <w:rPr>
          <w:rFonts w:eastAsia="Calibri"/>
          <w:bCs/>
        </w:rPr>
        <w:t xml:space="preserve">  Rozstrzygnij, czy w głosowaniu </w:t>
      </w:r>
      <w:r w:rsidR="006743F9">
        <w:rPr>
          <w:rFonts w:eastAsia="Calibri"/>
          <w:bCs/>
        </w:rPr>
        <w:t xml:space="preserve">przedstawionym w zestawieniu </w:t>
      </w:r>
      <w:r w:rsidRPr="006743F9">
        <w:rPr>
          <w:rFonts w:eastAsia="Calibri"/>
          <w:bCs/>
        </w:rPr>
        <w:t>osiągnięto każdą z</w:t>
      </w:r>
      <w:r w:rsidR="006743F9">
        <w:rPr>
          <w:rFonts w:eastAsia="Calibri"/>
          <w:bCs/>
        </w:rPr>
        <w:t> </w:t>
      </w:r>
      <w:r w:rsidRPr="006743F9">
        <w:rPr>
          <w:rFonts w:eastAsia="Calibri"/>
          <w:bCs/>
        </w:rPr>
        <w:t>wymienionych większości występujących w polskim systemie politycznym (1</w:t>
      </w:r>
      <w:r w:rsidR="006743F9">
        <w:rPr>
          <w:rFonts w:eastAsia="Calibri"/>
          <w:bCs/>
        </w:rPr>
        <w:t>–</w:t>
      </w:r>
      <w:r w:rsidRPr="006743F9">
        <w:rPr>
          <w:rFonts w:eastAsia="Calibri"/>
          <w:bCs/>
        </w:rPr>
        <w:t xml:space="preserve">3). Obok nazwy </w:t>
      </w:r>
      <w:r w:rsidR="00AF5FA2">
        <w:rPr>
          <w:rFonts w:eastAsia="Calibri"/>
          <w:bCs/>
        </w:rPr>
        <w:t xml:space="preserve">każdej </w:t>
      </w:r>
      <w:r w:rsidRPr="006743F9">
        <w:rPr>
          <w:rFonts w:eastAsia="Calibri"/>
          <w:bCs/>
        </w:rPr>
        <w:t xml:space="preserve">większości napisz „tak” albo „nie”. </w:t>
      </w:r>
    </w:p>
    <w:p w14:paraId="1CE6ADA5" w14:textId="77777777" w:rsidR="00A36B42" w:rsidRPr="00DA53A2" w:rsidRDefault="00A36B42" w:rsidP="007D0AEE">
      <w:pPr>
        <w:rPr>
          <w:rFonts w:eastAsia="Calibri"/>
          <w:bCs/>
          <w:sz w:val="12"/>
          <w:szCs w:val="24"/>
        </w:rPr>
      </w:pPr>
    </w:p>
    <w:p w14:paraId="58A05BEC" w14:textId="77777777" w:rsidR="00A36B42" w:rsidRPr="006743F9" w:rsidRDefault="00A36B42" w:rsidP="007D0AEE">
      <w:pPr>
        <w:ind w:left="284"/>
        <w:rPr>
          <w:bCs/>
          <w:szCs w:val="24"/>
        </w:rPr>
      </w:pPr>
      <w:r w:rsidRPr="006743F9">
        <w:rPr>
          <w:bCs/>
          <w:szCs w:val="24"/>
        </w:rPr>
        <w:t>1. najniższa z większości kwalifikowanych – ...</w:t>
      </w:r>
    </w:p>
    <w:p w14:paraId="1AF3436E" w14:textId="77777777" w:rsidR="00A36B42" w:rsidRPr="006743F9" w:rsidRDefault="00A36B42" w:rsidP="007D0AEE">
      <w:pPr>
        <w:ind w:left="284"/>
        <w:rPr>
          <w:bCs/>
          <w:szCs w:val="24"/>
        </w:rPr>
      </w:pPr>
      <w:r w:rsidRPr="006743F9">
        <w:rPr>
          <w:bCs/>
          <w:szCs w:val="24"/>
        </w:rPr>
        <w:t>2. większość bezwzględna – ...</w:t>
      </w:r>
    </w:p>
    <w:p w14:paraId="016E8C83" w14:textId="77777777" w:rsidR="00A36B42" w:rsidRPr="006743F9" w:rsidRDefault="00A36B42" w:rsidP="007D0AEE">
      <w:pPr>
        <w:ind w:left="284"/>
        <w:rPr>
          <w:bCs/>
          <w:szCs w:val="24"/>
        </w:rPr>
      </w:pPr>
      <w:r w:rsidRPr="006743F9">
        <w:rPr>
          <w:bCs/>
          <w:szCs w:val="24"/>
        </w:rPr>
        <w:t>3. większość zwykła – ...</w:t>
      </w:r>
    </w:p>
    <w:p w14:paraId="3320A423" w14:textId="0C369761" w:rsidR="00A36B42" w:rsidRPr="006743F9" w:rsidRDefault="006743F9" w:rsidP="007D0AEE">
      <w:pPr>
        <w:jc w:val="left"/>
        <w:rPr>
          <w:rFonts w:eastAsia="Calibri"/>
          <w:bCs/>
          <w:szCs w:val="24"/>
        </w:rPr>
      </w:pPr>
      <w:r w:rsidRPr="006743F9">
        <w:rPr>
          <w:rFonts w:eastAsia="Calibri"/>
          <w:bCs/>
          <w:szCs w:val="24"/>
        </w:rPr>
        <w:lastRenderedPageBreak/>
        <w:t xml:space="preserve">  </w:t>
      </w:r>
      <w:r w:rsidR="00A36B42" w:rsidRPr="006743F9">
        <w:rPr>
          <w:rFonts w:eastAsia="Calibri"/>
          <w:bCs/>
          <w:szCs w:val="24"/>
        </w:rPr>
        <w:t>Zestawienie</w:t>
      </w:r>
      <w:r w:rsidR="00AF5FA2">
        <w:rPr>
          <w:rFonts w:eastAsia="Calibri"/>
          <w:bCs/>
          <w:szCs w:val="24"/>
        </w:rPr>
        <w:t>.</w:t>
      </w:r>
      <w:r w:rsidR="00A36B42" w:rsidRPr="006743F9">
        <w:rPr>
          <w:rFonts w:eastAsia="Calibri"/>
          <w:bCs/>
          <w:szCs w:val="24"/>
        </w:rPr>
        <w:t xml:space="preserve"> Głosowanie nr 70 na 28. posiedzeniu Sejmu RP dnia 15 kwietnia 2021 r. nad powołaniem na stanowisko Rzecznika Praw Obywatelskich</w:t>
      </w:r>
    </w:p>
    <w:p w14:paraId="0645ABA9" w14:textId="77777777" w:rsidR="00A36B42" w:rsidRPr="006743F9" w:rsidRDefault="00A36B42" w:rsidP="007D0AEE">
      <w:pPr>
        <w:rPr>
          <w:rFonts w:eastAsia="Calibri"/>
          <w:bCs/>
          <w:sz w:val="14"/>
          <w:szCs w:val="24"/>
        </w:rPr>
      </w:pPr>
    </w:p>
    <w:p w14:paraId="39D716CF" w14:textId="27808CFD" w:rsidR="00A36B42" w:rsidRPr="006743F9" w:rsidRDefault="00A36B42" w:rsidP="007D0AEE">
      <w:pPr>
        <w:rPr>
          <w:rFonts w:eastAsia="Calibri"/>
          <w:bCs/>
          <w:szCs w:val="24"/>
        </w:rPr>
      </w:pPr>
      <w:r w:rsidRPr="006743F9">
        <w:rPr>
          <w:rFonts w:eastAsia="Calibri"/>
          <w:bCs/>
          <w:szCs w:val="24"/>
        </w:rPr>
        <w:t xml:space="preserve">głosowało   </w:t>
      </w:r>
      <w:r w:rsidR="006743F9" w:rsidRPr="006743F9">
        <w:rPr>
          <w:rFonts w:eastAsia="Calibri"/>
          <w:bCs/>
          <w:szCs w:val="24"/>
        </w:rPr>
        <w:t xml:space="preserve">     </w:t>
      </w:r>
      <w:r w:rsidRPr="006743F9">
        <w:rPr>
          <w:rFonts w:eastAsia="Calibri"/>
          <w:bCs/>
          <w:szCs w:val="24"/>
        </w:rPr>
        <w:t xml:space="preserve">  441</w:t>
      </w:r>
    </w:p>
    <w:p w14:paraId="0B92E7AE" w14:textId="36ACB59E" w:rsidR="00A36B42" w:rsidRPr="006743F9" w:rsidRDefault="00A36B42" w:rsidP="007D0AEE">
      <w:pPr>
        <w:rPr>
          <w:rFonts w:eastAsia="Calibri"/>
          <w:bCs/>
          <w:szCs w:val="24"/>
        </w:rPr>
      </w:pPr>
      <w:r w:rsidRPr="006743F9">
        <w:rPr>
          <w:rFonts w:eastAsia="Calibri"/>
          <w:bCs/>
          <w:szCs w:val="24"/>
        </w:rPr>
        <w:t xml:space="preserve">za             </w:t>
      </w:r>
      <w:r w:rsidR="006743F9" w:rsidRPr="006743F9">
        <w:rPr>
          <w:rFonts w:eastAsia="Calibri"/>
          <w:bCs/>
          <w:szCs w:val="24"/>
        </w:rPr>
        <w:t xml:space="preserve">   </w:t>
      </w:r>
      <w:r w:rsidRPr="006743F9">
        <w:rPr>
          <w:rFonts w:eastAsia="Calibri"/>
          <w:bCs/>
          <w:szCs w:val="24"/>
        </w:rPr>
        <w:t xml:space="preserve"> </w:t>
      </w:r>
      <w:r w:rsidR="006743F9" w:rsidRPr="006743F9">
        <w:rPr>
          <w:rFonts w:eastAsia="Calibri"/>
          <w:bCs/>
          <w:szCs w:val="24"/>
        </w:rPr>
        <w:t xml:space="preserve">  </w:t>
      </w:r>
      <w:r w:rsidRPr="006743F9">
        <w:rPr>
          <w:rFonts w:eastAsia="Calibri"/>
          <w:bCs/>
          <w:szCs w:val="24"/>
        </w:rPr>
        <w:t xml:space="preserve">   240</w:t>
      </w:r>
    </w:p>
    <w:p w14:paraId="1DCEC7F1" w14:textId="4F6C0909" w:rsidR="00A36B42" w:rsidRPr="006743F9" w:rsidRDefault="00A36B42" w:rsidP="007D0AEE">
      <w:pPr>
        <w:rPr>
          <w:rFonts w:eastAsia="Calibri"/>
          <w:bCs/>
          <w:szCs w:val="24"/>
        </w:rPr>
      </w:pPr>
      <w:r w:rsidRPr="006743F9">
        <w:rPr>
          <w:rFonts w:eastAsia="Calibri"/>
          <w:bCs/>
          <w:szCs w:val="24"/>
        </w:rPr>
        <w:t xml:space="preserve">przeciw      </w:t>
      </w:r>
      <w:r w:rsidR="006743F9" w:rsidRPr="006743F9">
        <w:rPr>
          <w:rFonts w:eastAsia="Calibri"/>
          <w:bCs/>
          <w:szCs w:val="24"/>
        </w:rPr>
        <w:t xml:space="preserve">  </w:t>
      </w:r>
      <w:r w:rsidRPr="006743F9">
        <w:rPr>
          <w:rFonts w:eastAsia="Calibri"/>
          <w:bCs/>
          <w:szCs w:val="24"/>
        </w:rPr>
        <w:t xml:space="preserve">  </w:t>
      </w:r>
      <w:r w:rsidR="006743F9" w:rsidRPr="006743F9">
        <w:rPr>
          <w:rFonts w:eastAsia="Calibri"/>
          <w:bCs/>
          <w:szCs w:val="24"/>
        </w:rPr>
        <w:t xml:space="preserve">   </w:t>
      </w:r>
      <w:r w:rsidRPr="006743F9">
        <w:rPr>
          <w:rFonts w:eastAsia="Calibri"/>
          <w:bCs/>
          <w:szCs w:val="24"/>
        </w:rPr>
        <w:t xml:space="preserve"> 201</w:t>
      </w:r>
    </w:p>
    <w:p w14:paraId="20D93834" w14:textId="121308E2" w:rsidR="00A36B42" w:rsidRPr="006743F9" w:rsidRDefault="00A36B42" w:rsidP="007D0AEE">
      <w:pPr>
        <w:rPr>
          <w:rFonts w:eastAsia="Calibri"/>
          <w:bCs/>
          <w:szCs w:val="24"/>
        </w:rPr>
      </w:pPr>
      <w:r w:rsidRPr="006743F9">
        <w:rPr>
          <w:rFonts w:eastAsia="Calibri"/>
          <w:bCs/>
          <w:szCs w:val="24"/>
        </w:rPr>
        <w:t xml:space="preserve">wstrzymało się </w:t>
      </w:r>
      <w:r w:rsidR="006743F9" w:rsidRPr="006743F9">
        <w:rPr>
          <w:rFonts w:eastAsia="Calibri"/>
          <w:bCs/>
          <w:szCs w:val="24"/>
        </w:rPr>
        <w:t xml:space="preserve">    </w:t>
      </w:r>
      <w:r w:rsidRPr="006743F9">
        <w:rPr>
          <w:rFonts w:eastAsia="Calibri"/>
          <w:bCs/>
          <w:szCs w:val="24"/>
        </w:rPr>
        <w:t>11</w:t>
      </w:r>
    </w:p>
    <w:p w14:paraId="484DD997" w14:textId="2FEC0C34" w:rsidR="00A36B42" w:rsidRPr="006743F9" w:rsidRDefault="00A36B42" w:rsidP="007D0AEE">
      <w:pPr>
        <w:rPr>
          <w:rFonts w:eastAsia="Calibri"/>
          <w:bCs/>
          <w:szCs w:val="24"/>
        </w:rPr>
      </w:pPr>
      <w:r w:rsidRPr="006743F9">
        <w:rPr>
          <w:rFonts w:eastAsia="Calibri"/>
          <w:bCs/>
          <w:szCs w:val="24"/>
        </w:rPr>
        <w:t xml:space="preserve">nie głosowało  </w:t>
      </w:r>
      <w:r w:rsidR="006743F9" w:rsidRPr="006743F9">
        <w:rPr>
          <w:rFonts w:eastAsia="Calibri"/>
          <w:bCs/>
          <w:szCs w:val="24"/>
        </w:rPr>
        <w:t xml:space="preserve">     </w:t>
      </w:r>
      <w:r w:rsidRPr="006743F9">
        <w:rPr>
          <w:rFonts w:eastAsia="Calibri"/>
          <w:bCs/>
          <w:szCs w:val="24"/>
        </w:rPr>
        <w:t xml:space="preserve">  7</w:t>
      </w:r>
    </w:p>
    <w:p w14:paraId="0E6D3440" w14:textId="59C38174" w:rsidR="00A36B42" w:rsidRDefault="00A36B42" w:rsidP="007D0AEE">
      <w:pPr>
        <w:jc w:val="left"/>
        <w:rPr>
          <w:rFonts w:eastAsia="SimSun"/>
          <w:kern w:val="3"/>
          <w:sz w:val="24"/>
        </w:rPr>
      </w:pPr>
    </w:p>
    <w:p w14:paraId="58DC536B" w14:textId="7F131D1F" w:rsidR="006743F9" w:rsidRPr="007D0AEE" w:rsidRDefault="007D0AEE" w:rsidP="007D0AEE">
      <w:pPr>
        <w:jc w:val="left"/>
        <w:rPr>
          <w:rFonts w:eastAsia="Times New Roman"/>
          <w:lang w:eastAsia="pl-PL"/>
        </w:rPr>
      </w:pPr>
      <w:r w:rsidRPr="007D0AEE">
        <w:rPr>
          <w:rFonts w:eastAsia="Times New Roman"/>
          <w:lang w:eastAsia="pl-PL"/>
        </w:rPr>
        <w:t xml:space="preserve">  </w:t>
      </w:r>
      <w:r w:rsidR="006743F9" w:rsidRPr="007D0AEE">
        <w:rPr>
          <w:rFonts w:eastAsia="Times New Roman"/>
          <w:lang w:eastAsia="pl-PL"/>
        </w:rPr>
        <w:t>Zadanie 13.2. (0–1)</w:t>
      </w:r>
    </w:p>
    <w:p w14:paraId="177910FB" w14:textId="77777777" w:rsidR="006743F9" w:rsidRPr="007D0AEE" w:rsidRDefault="006743F9" w:rsidP="007D0AEE">
      <w:pPr>
        <w:jc w:val="left"/>
        <w:rPr>
          <w:rFonts w:eastAsia="Calibri"/>
          <w:bCs/>
        </w:rPr>
      </w:pPr>
      <w:r w:rsidRPr="007D0AEE">
        <w:rPr>
          <w:rFonts w:eastAsia="Calibri"/>
          <w:bCs/>
        </w:rPr>
        <w:t xml:space="preserve">  Przedstaw konstytucyjny warunek powołania Rzecznika Praw Obywatelskich – warunek konieczny do spełnienia po akceptacji kandydata przez Sejm RP. </w:t>
      </w:r>
    </w:p>
    <w:p w14:paraId="51EA6333" w14:textId="0A78FA6C" w:rsidR="007D0AEE" w:rsidRDefault="007D0AEE" w:rsidP="000276B1">
      <w:pPr>
        <w:spacing w:line="240" w:lineRule="auto"/>
        <w:jc w:val="left"/>
        <w:rPr>
          <w:rFonts w:eastAsia="Calibri"/>
          <w:sz w:val="20"/>
        </w:rPr>
      </w:pPr>
    </w:p>
    <w:p w14:paraId="5E2BB695" w14:textId="77777777" w:rsidR="007D0AEE" w:rsidRPr="004A66F8" w:rsidRDefault="007D0AEE" w:rsidP="000276B1">
      <w:pPr>
        <w:spacing w:line="240" w:lineRule="auto"/>
        <w:jc w:val="left"/>
        <w:rPr>
          <w:rFonts w:eastAsia="Calibri"/>
          <w:sz w:val="20"/>
        </w:rPr>
      </w:pPr>
    </w:p>
    <w:p w14:paraId="36ECBE05" w14:textId="45DAA94F" w:rsidR="000276B1" w:rsidRPr="00AE3E34" w:rsidRDefault="000276B1" w:rsidP="000276B1">
      <w:pPr>
        <w:spacing w:line="288" w:lineRule="auto"/>
        <w:jc w:val="left"/>
        <w:rPr>
          <w:rFonts w:eastAsia="Times New Roman"/>
          <w:lang w:eastAsia="pl-PL"/>
        </w:rPr>
      </w:pPr>
      <w:r w:rsidRPr="00AE3E34">
        <w:rPr>
          <w:rFonts w:eastAsia="Times New Roman"/>
          <w:lang w:eastAsia="pl-PL"/>
        </w:rPr>
        <w:t xml:space="preserve">  Zadanie </w:t>
      </w:r>
      <w:r>
        <w:rPr>
          <w:rFonts w:eastAsia="Times New Roman"/>
          <w:lang w:eastAsia="pl-PL"/>
        </w:rPr>
        <w:t>14</w:t>
      </w:r>
      <w:r w:rsidRPr="00AE3E34">
        <w:rPr>
          <w:rFonts w:eastAsia="Times New Roman"/>
          <w:lang w:eastAsia="pl-PL"/>
        </w:rPr>
        <w:t>.</w:t>
      </w:r>
    </w:p>
    <w:p w14:paraId="33429444" w14:textId="7A3BB814" w:rsidR="000276B1" w:rsidRPr="00AE3E34" w:rsidRDefault="000276B1" w:rsidP="000276B1">
      <w:pPr>
        <w:jc w:val="left"/>
      </w:pPr>
      <w:r w:rsidRPr="00AE3E34">
        <w:t xml:space="preserve">  Korzystając z </w:t>
      </w:r>
      <w:r>
        <w:t xml:space="preserve">przepisów art. </w:t>
      </w:r>
      <w:r w:rsidRPr="004E28AA">
        <w:rPr>
          <w:rFonts w:eastAsia="Calibri"/>
          <w:color w:val="000000"/>
        </w:rPr>
        <w:t>89. konstytucji jednego z państw europejskich</w:t>
      </w:r>
      <w:r>
        <w:rPr>
          <w:rFonts w:eastAsia="Calibri"/>
          <w:color w:val="000000"/>
        </w:rPr>
        <w:t xml:space="preserve">, </w:t>
      </w:r>
      <w:r w:rsidRPr="00AE3E34">
        <w:t xml:space="preserve">wykonaj polecenia </w:t>
      </w:r>
      <w:r>
        <w:t>14</w:t>
      </w:r>
      <w:r w:rsidRPr="00AE3E34">
        <w:t>.1.–</w:t>
      </w:r>
      <w:r>
        <w:t>14</w:t>
      </w:r>
      <w:r w:rsidRPr="00AE3E34">
        <w:t>.</w:t>
      </w:r>
      <w:r>
        <w:t>2</w:t>
      </w:r>
      <w:r w:rsidRPr="00AE3E34">
        <w:t xml:space="preserve">. </w:t>
      </w:r>
    </w:p>
    <w:p w14:paraId="0CA11F38" w14:textId="5AE604BA" w:rsidR="004E28AA" w:rsidRPr="004A66F8" w:rsidRDefault="004E28AA" w:rsidP="00741B6C">
      <w:pPr>
        <w:autoSpaceDE w:val="0"/>
        <w:autoSpaceDN w:val="0"/>
        <w:adjustRightInd w:val="0"/>
        <w:rPr>
          <w:rFonts w:eastAsia="Calibri"/>
          <w:bCs/>
          <w:iCs/>
          <w:szCs w:val="24"/>
          <w:lang w:eastAsia="pl-PL"/>
        </w:rPr>
      </w:pPr>
    </w:p>
    <w:p w14:paraId="1ABCB126" w14:textId="77777777" w:rsidR="000276B1" w:rsidRPr="00687CA0" w:rsidRDefault="000276B1" w:rsidP="000276B1">
      <w:pPr>
        <w:spacing w:line="269" w:lineRule="auto"/>
        <w:jc w:val="left"/>
      </w:pPr>
      <w:r w:rsidRPr="00687CA0">
        <w:t xml:space="preserve">  Zadanie </w:t>
      </w:r>
      <w:r>
        <w:t>14</w:t>
      </w:r>
      <w:r w:rsidRPr="00687CA0">
        <w:t>.</w:t>
      </w:r>
      <w:r>
        <w:t>1</w:t>
      </w:r>
      <w:r w:rsidRPr="00687CA0">
        <w:t>. (0–1)</w:t>
      </w:r>
    </w:p>
    <w:p w14:paraId="53E4ACE2" w14:textId="77777777" w:rsidR="000276B1" w:rsidRPr="00687CA0" w:rsidRDefault="000276B1" w:rsidP="000276B1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left"/>
        <w:rPr>
          <w:shd w:val="clear" w:color="auto" w:fill="FFFFFF"/>
        </w:rPr>
      </w:pPr>
      <w:r w:rsidRPr="00687CA0">
        <w:rPr>
          <w:shd w:val="clear" w:color="auto" w:fill="FFFFFF"/>
        </w:rPr>
        <w:t xml:space="preserve">  W</w:t>
      </w:r>
      <w:r w:rsidRPr="00687CA0">
        <w:rPr>
          <w:rFonts w:eastAsia="Calibri"/>
        </w:rPr>
        <w:t>yp</w:t>
      </w:r>
      <w:r w:rsidRPr="00687CA0">
        <w:rPr>
          <w:rFonts w:eastAsia="Calibri"/>
          <w:spacing w:val="-2"/>
        </w:rPr>
        <w:t>isz poprawne dokończeni</w:t>
      </w:r>
      <w:r>
        <w:rPr>
          <w:rFonts w:eastAsia="Calibri"/>
          <w:spacing w:val="-2"/>
        </w:rPr>
        <w:t>a</w:t>
      </w:r>
      <w:r w:rsidRPr="00687CA0">
        <w:rPr>
          <w:rFonts w:eastAsia="Calibri"/>
          <w:spacing w:val="-2"/>
        </w:rPr>
        <w:t xml:space="preserve"> zda</w:t>
      </w:r>
      <w:r>
        <w:rPr>
          <w:rFonts w:eastAsia="Calibri"/>
          <w:spacing w:val="-2"/>
        </w:rPr>
        <w:t>ń</w:t>
      </w:r>
      <w:r w:rsidRPr="00687CA0">
        <w:rPr>
          <w:rFonts w:eastAsia="Calibri"/>
          <w:spacing w:val="-2"/>
        </w:rPr>
        <w:t xml:space="preserve">. </w:t>
      </w:r>
      <w:r>
        <w:rPr>
          <w:rFonts w:eastAsia="Calibri"/>
          <w:spacing w:val="-2"/>
        </w:rPr>
        <w:t>W pierwszym zdaniu o</w:t>
      </w:r>
      <w:r w:rsidRPr="00687CA0">
        <w:rPr>
          <w:rFonts w:eastAsia="Calibri"/>
          <w:spacing w:val="-2"/>
        </w:rPr>
        <w:t>dpowiedź wybierz spośród podanych A–</w:t>
      </w:r>
      <w:r>
        <w:rPr>
          <w:rFonts w:eastAsia="Calibri"/>
          <w:spacing w:val="-2"/>
        </w:rPr>
        <w:t xml:space="preserve">B, a w drugim zdaniu – spośród podanych C–E. </w:t>
      </w:r>
    </w:p>
    <w:p w14:paraId="06C94F25" w14:textId="77777777" w:rsidR="000276B1" w:rsidRPr="00687CA0" w:rsidRDefault="000276B1" w:rsidP="000276B1">
      <w:pPr>
        <w:spacing w:line="269" w:lineRule="auto"/>
        <w:jc w:val="left"/>
        <w:rPr>
          <w:sz w:val="16"/>
        </w:rPr>
      </w:pPr>
    </w:p>
    <w:p w14:paraId="73EDE746" w14:textId="77777777" w:rsidR="000276B1" w:rsidRDefault="000276B1" w:rsidP="004A66F8">
      <w:pPr>
        <w:ind w:left="567" w:hanging="567"/>
        <w:jc w:val="left"/>
        <w:rPr>
          <w:rFonts w:eastAsia="Calibri"/>
        </w:rPr>
      </w:pPr>
      <w:r w:rsidRPr="000276B1">
        <w:rPr>
          <w:rFonts w:eastAsia="Calibri"/>
        </w:rPr>
        <w:t xml:space="preserve">  1. Zaprezentowane przepisy art. 89. </w:t>
      </w:r>
      <w:r>
        <w:rPr>
          <w:rFonts w:eastAsia="Calibri"/>
        </w:rPr>
        <w:t xml:space="preserve">pochodzą z konstytucji </w:t>
      </w:r>
    </w:p>
    <w:p w14:paraId="08CE6869" w14:textId="77777777" w:rsidR="000276B1" w:rsidRPr="000276B1" w:rsidRDefault="000276B1" w:rsidP="004A66F8">
      <w:pPr>
        <w:ind w:left="567" w:hanging="567"/>
        <w:jc w:val="left"/>
        <w:rPr>
          <w:rFonts w:eastAsia="Calibri"/>
        </w:rPr>
      </w:pPr>
      <w:r w:rsidRPr="000276B1">
        <w:rPr>
          <w:rFonts w:eastAsia="Calibri"/>
        </w:rPr>
        <w:t xml:space="preserve">A. Francji. </w:t>
      </w:r>
    </w:p>
    <w:p w14:paraId="718840E9" w14:textId="77777777" w:rsidR="000276B1" w:rsidRPr="000276B1" w:rsidRDefault="000276B1" w:rsidP="004A66F8">
      <w:pPr>
        <w:jc w:val="left"/>
        <w:rPr>
          <w:rFonts w:eastAsia="Calibri"/>
        </w:rPr>
      </w:pPr>
      <w:r w:rsidRPr="000276B1">
        <w:rPr>
          <w:rFonts w:eastAsia="Calibri"/>
        </w:rPr>
        <w:t xml:space="preserve">B. Szwajcarii. </w:t>
      </w:r>
    </w:p>
    <w:p w14:paraId="132F1066" w14:textId="77777777" w:rsidR="000276B1" w:rsidRPr="000276B1" w:rsidRDefault="000276B1" w:rsidP="004A66F8">
      <w:pPr>
        <w:ind w:left="567" w:hanging="567"/>
        <w:jc w:val="left"/>
        <w:rPr>
          <w:rFonts w:eastAsia="Times New Roman"/>
          <w:color w:val="000000"/>
          <w:lang w:eastAsia="pl-PL"/>
        </w:rPr>
      </w:pPr>
      <w:r w:rsidRPr="000276B1">
        <w:rPr>
          <w:rFonts w:eastAsia="Times New Roman"/>
          <w:color w:val="000000"/>
          <w:lang w:eastAsia="pl-PL"/>
        </w:rPr>
        <w:t xml:space="preserve">  2. </w:t>
      </w:r>
      <w:r w:rsidRPr="000276B1">
        <w:t>Konstytucja tego państwa – odmiennie od drugiego z państw</w:t>
      </w:r>
      <w:r w:rsidRPr="000276B1">
        <w:rPr>
          <w:i/>
        </w:rPr>
        <w:t xml:space="preserve"> </w:t>
      </w:r>
      <w:r w:rsidRPr="000276B1">
        <w:t>– przewiduje</w:t>
      </w:r>
    </w:p>
    <w:p w14:paraId="0F94E64F" w14:textId="77777777" w:rsidR="000276B1" w:rsidRPr="000276B1" w:rsidRDefault="000276B1" w:rsidP="004A66F8">
      <w:pPr>
        <w:ind w:left="567" w:hanging="567"/>
        <w:jc w:val="left"/>
        <w:rPr>
          <w:rFonts w:eastAsia="Times New Roman"/>
          <w:color w:val="000000"/>
          <w:lang w:eastAsia="pl-PL"/>
        </w:rPr>
      </w:pPr>
      <w:r w:rsidRPr="000276B1">
        <w:rPr>
          <w:rFonts w:eastAsia="Times New Roman"/>
          <w:color w:val="000000"/>
          <w:lang w:eastAsia="pl-PL"/>
        </w:rPr>
        <w:t xml:space="preserve">C. referenda. </w:t>
      </w:r>
    </w:p>
    <w:p w14:paraId="5E542297" w14:textId="77777777" w:rsidR="000276B1" w:rsidRPr="000276B1" w:rsidRDefault="000276B1" w:rsidP="004A66F8">
      <w:pPr>
        <w:ind w:left="567" w:hanging="567"/>
        <w:jc w:val="left"/>
        <w:rPr>
          <w:bCs/>
          <w:color w:val="000000"/>
        </w:rPr>
      </w:pPr>
      <w:r w:rsidRPr="000276B1">
        <w:rPr>
          <w:rFonts w:eastAsia="Times New Roman"/>
          <w:color w:val="000000"/>
          <w:lang w:eastAsia="pl-PL"/>
        </w:rPr>
        <w:t>D</w:t>
      </w:r>
      <w:r>
        <w:rPr>
          <w:rFonts w:eastAsia="Times New Roman"/>
          <w:color w:val="000000"/>
          <w:lang w:eastAsia="pl-PL"/>
        </w:rPr>
        <w:t>.</w:t>
      </w:r>
      <w:r w:rsidRPr="000276B1">
        <w:rPr>
          <w:bCs/>
          <w:color w:val="000000"/>
        </w:rPr>
        <w:t xml:space="preserve"> </w:t>
      </w:r>
      <w:proofErr w:type="spellStart"/>
      <w:r w:rsidRPr="000276B1">
        <w:rPr>
          <w:bCs/>
          <w:color w:val="000000"/>
        </w:rPr>
        <w:t>bikameralny</w:t>
      </w:r>
      <w:proofErr w:type="spellEnd"/>
      <w:r w:rsidRPr="000276B1">
        <w:rPr>
          <w:bCs/>
          <w:color w:val="000000"/>
        </w:rPr>
        <w:t xml:space="preserve"> parlament.</w:t>
      </w:r>
    </w:p>
    <w:p w14:paraId="5CBFD60B" w14:textId="77777777" w:rsidR="000276B1" w:rsidRPr="000276B1" w:rsidRDefault="000276B1" w:rsidP="004A66F8">
      <w:pPr>
        <w:ind w:left="567" w:hanging="567"/>
        <w:jc w:val="left"/>
      </w:pPr>
      <w:r w:rsidRPr="000276B1">
        <w:t>E. dualizm egzekutywy.</w:t>
      </w:r>
    </w:p>
    <w:p w14:paraId="46834002" w14:textId="77777777" w:rsidR="000276B1" w:rsidRPr="000276B1" w:rsidRDefault="000276B1" w:rsidP="000276B1">
      <w:pPr>
        <w:spacing w:line="240" w:lineRule="auto"/>
        <w:ind w:left="567" w:hanging="567"/>
        <w:jc w:val="left"/>
        <w:rPr>
          <w:rFonts w:eastAsia="Times New Roman"/>
          <w:b/>
          <w:color w:val="000000"/>
          <w:lang w:eastAsia="pl-PL"/>
        </w:rPr>
      </w:pPr>
    </w:p>
    <w:p w14:paraId="343B68AA" w14:textId="77777777" w:rsidR="000276B1" w:rsidRPr="003C1A43" w:rsidRDefault="000276B1" w:rsidP="000276B1">
      <w:pPr>
        <w:spacing w:line="288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3C1A43">
        <w:rPr>
          <w:rFonts w:eastAsia="Times New Roman"/>
          <w:lang w:eastAsia="pl-PL"/>
        </w:rPr>
        <w:t>Zadanie 1</w:t>
      </w:r>
      <w:r>
        <w:rPr>
          <w:rFonts w:eastAsia="Times New Roman"/>
          <w:lang w:eastAsia="pl-PL"/>
        </w:rPr>
        <w:t>4</w:t>
      </w:r>
      <w:r w:rsidRPr="003C1A43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>2</w:t>
      </w:r>
      <w:r w:rsidRPr="003C1A43">
        <w:rPr>
          <w:rFonts w:eastAsia="Times New Roman"/>
          <w:lang w:eastAsia="pl-PL"/>
        </w:rPr>
        <w:t>. (0–</w:t>
      </w:r>
      <w:r>
        <w:rPr>
          <w:rFonts w:eastAsia="Times New Roman"/>
          <w:lang w:eastAsia="pl-PL"/>
        </w:rPr>
        <w:t>2</w:t>
      </w:r>
      <w:r w:rsidRPr="003C1A43">
        <w:rPr>
          <w:rFonts w:eastAsia="Times New Roman"/>
          <w:lang w:eastAsia="pl-PL"/>
        </w:rPr>
        <w:t>)</w:t>
      </w:r>
    </w:p>
    <w:p w14:paraId="662B16B9" w14:textId="77777777" w:rsidR="000276B1" w:rsidRPr="000276B1" w:rsidRDefault="000276B1" w:rsidP="000276B1">
      <w:pPr>
        <w:jc w:val="left"/>
      </w:pPr>
      <w:r>
        <w:t xml:space="preserve">  </w:t>
      </w:r>
      <w:r w:rsidRPr="000276B1">
        <w:t>Porównaj przepisy art. 89 z analogicznymi procedurami obowiązującymi w Rzeczypospolitej Polskiej – sformułuj dwa podobieństwa i dwie różnice.</w:t>
      </w:r>
    </w:p>
    <w:p w14:paraId="1E13B6AA" w14:textId="77777777" w:rsidR="000276B1" w:rsidRPr="000276B1" w:rsidRDefault="000276B1" w:rsidP="000276B1">
      <w:pPr>
        <w:jc w:val="left"/>
        <w:rPr>
          <w:rFonts w:eastAsia="Calibri"/>
          <w:sz w:val="16"/>
        </w:rPr>
      </w:pPr>
    </w:p>
    <w:p w14:paraId="75534A1B" w14:textId="77777777" w:rsidR="000276B1" w:rsidRPr="003E026D" w:rsidRDefault="000276B1" w:rsidP="000276B1">
      <w:pPr>
        <w:spacing w:line="264" w:lineRule="auto"/>
        <w:ind w:left="284"/>
        <w:rPr>
          <w:rFonts w:eastAsia="Arial Unicode MS"/>
        </w:rPr>
      </w:pPr>
      <w:r w:rsidRPr="003E026D">
        <w:rPr>
          <w:rFonts w:eastAsia="Arial Unicode MS"/>
        </w:rPr>
        <w:t xml:space="preserve">podobieństwa: 1)…; 2) … </w:t>
      </w:r>
    </w:p>
    <w:p w14:paraId="174EF069" w14:textId="77777777" w:rsidR="000276B1" w:rsidRPr="003E026D" w:rsidRDefault="000276B1" w:rsidP="000276B1">
      <w:pPr>
        <w:spacing w:line="264" w:lineRule="auto"/>
        <w:ind w:left="284"/>
        <w:rPr>
          <w:rFonts w:eastAsia="Arial Unicode MS"/>
        </w:rPr>
      </w:pPr>
      <w:r w:rsidRPr="003E026D">
        <w:rPr>
          <w:rFonts w:eastAsia="Arial Unicode MS"/>
        </w:rPr>
        <w:t>różnice: 1)…; 2) …</w:t>
      </w:r>
    </w:p>
    <w:p w14:paraId="45502B50" w14:textId="77777777" w:rsidR="000276B1" w:rsidRPr="004A66F8" w:rsidRDefault="000276B1" w:rsidP="00741B6C">
      <w:pPr>
        <w:autoSpaceDE w:val="0"/>
        <w:autoSpaceDN w:val="0"/>
        <w:adjustRightInd w:val="0"/>
        <w:rPr>
          <w:rFonts w:eastAsia="Calibri"/>
          <w:bCs/>
          <w:iCs/>
          <w:szCs w:val="24"/>
          <w:lang w:eastAsia="pl-PL"/>
        </w:rPr>
      </w:pPr>
    </w:p>
    <w:p w14:paraId="1C376563" w14:textId="77777777" w:rsidR="004E28AA" w:rsidRPr="004E28AA" w:rsidRDefault="004E28AA" w:rsidP="00741B6C">
      <w:pPr>
        <w:jc w:val="left"/>
        <w:rPr>
          <w:rFonts w:eastAsia="Calibri"/>
          <w:color w:val="000000"/>
        </w:rPr>
      </w:pPr>
      <w:r w:rsidRPr="004E28AA">
        <w:rPr>
          <w:rFonts w:eastAsia="Calibri"/>
          <w:color w:val="000000"/>
        </w:rPr>
        <w:t xml:space="preserve">Artykuł 89. konstytucji jednego z państw europejskich </w:t>
      </w:r>
    </w:p>
    <w:p w14:paraId="74CE3856" w14:textId="57F48D3B" w:rsidR="004E28AA" w:rsidRPr="004E28AA" w:rsidRDefault="000276B1" w:rsidP="000276B1">
      <w:pPr>
        <w:jc w:val="lef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</w:t>
      </w:r>
      <w:r w:rsidR="004E28AA" w:rsidRPr="004E28AA">
        <w:rPr>
          <w:rFonts w:eastAsia="Calibri"/>
          <w:color w:val="000000"/>
        </w:rPr>
        <w:t>Inicjatywa w przedmiocie zmiany Konstytucji przysługuje zarówno Prezydentowi Republiki, na wniosek premiera, jak i członkom parlamentu.</w:t>
      </w:r>
    </w:p>
    <w:p w14:paraId="26543E4B" w14:textId="5BCB96E5" w:rsidR="004E28AA" w:rsidRPr="004E28AA" w:rsidRDefault="000276B1" w:rsidP="000276B1">
      <w:pPr>
        <w:jc w:val="lef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</w:t>
      </w:r>
      <w:r w:rsidR="004E28AA" w:rsidRPr="004E28AA">
        <w:rPr>
          <w:rFonts w:eastAsia="Calibri"/>
          <w:color w:val="000000"/>
        </w:rPr>
        <w:t>Projekt zmiany Konstytucji winien być uchwalony przez obydwie izby w identycznym brzmieniu. Zmiana wchodzi w życie po zatwierdzeniu jej w referendum.</w:t>
      </w:r>
    </w:p>
    <w:p w14:paraId="08E69140" w14:textId="573E3409" w:rsidR="004E28AA" w:rsidRPr="004E28AA" w:rsidRDefault="000276B1" w:rsidP="000276B1">
      <w:pPr>
        <w:jc w:val="lef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</w:t>
      </w:r>
      <w:r w:rsidR="004E28AA" w:rsidRPr="004E28AA">
        <w:rPr>
          <w:rFonts w:eastAsia="Calibri"/>
          <w:color w:val="000000"/>
        </w:rPr>
        <w:t>Jednakże projektu zmiany Konstytucji nie poddaje się referendum, jeżeli Prezydent Republiki zdecyduje przedłożyć go parlamentowi zwołanemu w charakterze Kongresu; w</w:t>
      </w:r>
      <w:r w:rsidR="00EA704E">
        <w:rPr>
          <w:rFonts w:eastAsia="Calibri"/>
          <w:color w:val="000000"/>
        </w:rPr>
        <w:t> </w:t>
      </w:r>
      <w:r w:rsidR="004E28AA" w:rsidRPr="004E28AA">
        <w:rPr>
          <w:rFonts w:eastAsia="Calibri"/>
          <w:color w:val="000000"/>
        </w:rPr>
        <w:t>takim przypadku projekt zmiany zostaje przyjęty, jeżeli wypowie się za nim większość trzech piątych ważnie oddanych głosów. […]</w:t>
      </w:r>
    </w:p>
    <w:p w14:paraId="25E73B99" w14:textId="77777777" w:rsidR="000276B1" w:rsidRDefault="000276B1" w:rsidP="000276B1">
      <w:pPr>
        <w:jc w:val="lef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</w:t>
      </w:r>
      <w:r w:rsidR="004E28AA" w:rsidRPr="004E28AA">
        <w:rPr>
          <w:rFonts w:eastAsia="Calibri"/>
          <w:color w:val="000000"/>
        </w:rPr>
        <w:t>Żadne postępowanie w sprawie zmiany Konstytucji nie może być wszczęte, ani kontynuowane w przypadku zagrożenia integralności terytorialnej państwa.</w:t>
      </w:r>
    </w:p>
    <w:p w14:paraId="26D3C66D" w14:textId="29793A47" w:rsidR="004E28AA" w:rsidRPr="000276B1" w:rsidRDefault="000276B1" w:rsidP="000276B1">
      <w:pPr>
        <w:jc w:val="lef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</w:t>
      </w:r>
      <w:r w:rsidR="004E28AA" w:rsidRPr="004E28AA">
        <w:rPr>
          <w:rFonts w:eastAsia="Calibri"/>
          <w:color w:val="000000"/>
        </w:rPr>
        <w:t>Republikańska forma rządu nie może stanowić przedmiotu zmiany Konstytucji.</w:t>
      </w:r>
    </w:p>
    <w:p w14:paraId="5134649D" w14:textId="77777777" w:rsidR="000276B1" w:rsidRPr="00DA53A2" w:rsidRDefault="000276B1" w:rsidP="008B4BEA">
      <w:pPr>
        <w:jc w:val="left"/>
        <w:rPr>
          <w:rFonts w:eastAsia="Calibri"/>
          <w:sz w:val="12"/>
        </w:rPr>
      </w:pPr>
    </w:p>
    <w:p w14:paraId="41F7AFDA" w14:textId="0F9C77F1" w:rsidR="00353777" w:rsidRPr="00AE3E34" w:rsidRDefault="00353777" w:rsidP="00353777">
      <w:pPr>
        <w:spacing w:line="288" w:lineRule="auto"/>
        <w:jc w:val="left"/>
        <w:rPr>
          <w:rFonts w:eastAsia="Times New Roman"/>
          <w:lang w:eastAsia="pl-PL"/>
        </w:rPr>
      </w:pPr>
      <w:bookmarkStart w:id="9" w:name="_Hlk182941696"/>
      <w:r w:rsidRPr="00AE3E34">
        <w:rPr>
          <w:rFonts w:eastAsia="Times New Roman"/>
          <w:lang w:eastAsia="pl-PL"/>
        </w:rPr>
        <w:lastRenderedPageBreak/>
        <w:t xml:space="preserve">  Zadanie </w:t>
      </w:r>
      <w:r>
        <w:rPr>
          <w:rFonts w:eastAsia="Times New Roman"/>
          <w:lang w:eastAsia="pl-PL"/>
        </w:rPr>
        <w:t>15</w:t>
      </w:r>
      <w:r w:rsidRPr="00AE3E34">
        <w:rPr>
          <w:rFonts w:eastAsia="Times New Roman"/>
          <w:lang w:eastAsia="pl-PL"/>
        </w:rPr>
        <w:t>.</w:t>
      </w:r>
    </w:p>
    <w:p w14:paraId="56220FB7" w14:textId="3AF61E1B" w:rsidR="00353777" w:rsidRPr="00AE3E34" w:rsidRDefault="00353777" w:rsidP="00353777">
      <w:pPr>
        <w:tabs>
          <w:tab w:val="left" w:pos="720"/>
        </w:tabs>
        <w:spacing w:line="288" w:lineRule="auto"/>
        <w:jc w:val="left"/>
      </w:pPr>
      <w:r w:rsidRPr="00AE3E34">
        <w:t xml:space="preserve">  Korzystając z </w:t>
      </w:r>
      <w:r>
        <w:t xml:space="preserve">materiałów </w:t>
      </w:r>
      <w:r w:rsidRPr="00AE3E34">
        <w:t>(1–2)</w:t>
      </w:r>
      <w:r>
        <w:t xml:space="preserve">, </w:t>
      </w:r>
      <w:r w:rsidRPr="00AE3E34">
        <w:t xml:space="preserve">wykonaj polecenia </w:t>
      </w:r>
      <w:r>
        <w:t>15</w:t>
      </w:r>
      <w:r w:rsidRPr="00AE3E34">
        <w:t>.1.–</w:t>
      </w:r>
      <w:r>
        <w:t>15</w:t>
      </w:r>
      <w:r w:rsidRPr="00AE3E34">
        <w:t>.</w:t>
      </w:r>
      <w:r>
        <w:t>2</w:t>
      </w:r>
      <w:r w:rsidRPr="00AE3E34">
        <w:t xml:space="preserve">. </w:t>
      </w:r>
    </w:p>
    <w:bookmarkEnd w:id="9"/>
    <w:p w14:paraId="73C1D14B" w14:textId="77777777" w:rsidR="00353777" w:rsidRDefault="00353777" w:rsidP="00353777"/>
    <w:p w14:paraId="6D872713" w14:textId="1EF2EDA8" w:rsidR="00353777" w:rsidRPr="003C1A43" w:rsidRDefault="00353777" w:rsidP="00353777">
      <w:pPr>
        <w:spacing w:line="288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3C1A43">
        <w:rPr>
          <w:rFonts w:eastAsia="Times New Roman"/>
          <w:lang w:eastAsia="pl-PL"/>
        </w:rPr>
        <w:t>Zadanie 1</w:t>
      </w:r>
      <w:r>
        <w:rPr>
          <w:rFonts w:eastAsia="Times New Roman"/>
          <w:lang w:eastAsia="pl-PL"/>
        </w:rPr>
        <w:t>5</w:t>
      </w:r>
      <w:r w:rsidRPr="003C1A43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>1</w:t>
      </w:r>
      <w:r w:rsidRPr="003C1A43">
        <w:rPr>
          <w:rFonts w:eastAsia="Times New Roman"/>
          <w:lang w:eastAsia="pl-PL"/>
        </w:rPr>
        <w:t>. (0–1)</w:t>
      </w:r>
    </w:p>
    <w:p w14:paraId="01619F3D" w14:textId="6026C4CB" w:rsidR="00353777" w:rsidRPr="00353777" w:rsidRDefault="00353777" w:rsidP="00353777">
      <w:pPr>
        <w:jc w:val="left"/>
        <w:rPr>
          <w:rFonts w:eastAsia="Times New Roman"/>
          <w:szCs w:val="24"/>
          <w:lang w:eastAsia="pl-PL"/>
        </w:rPr>
      </w:pPr>
      <w:r w:rsidRPr="00353777">
        <w:t xml:space="preserve">  Na podstawie opisu </w:t>
      </w:r>
      <w:r>
        <w:t xml:space="preserve">z materiału </w:t>
      </w:r>
      <w:r w:rsidRPr="00353777">
        <w:t xml:space="preserve">1. przedstaw dwa uwarunkowania, które ograniczały </w:t>
      </w:r>
      <w:r w:rsidRPr="00353777">
        <w:rPr>
          <w:rFonts w:eastAsia="Times New Roman"/>
          <w:szCs w:val="24"/>
          <w:lang w:eastAsia="pl-PL"/>
        </w:rPr>
        <w:t xml:space="preserve">jurysdykcję opisanego organu sądownictwa międzynarodowego. </w:t>
      </w:r>
    </w:p>
    <w:p w14:paraId="52093168" w14:textId="0FEB8E16" w:rsidR="00353777" w:rsidRDefault="00353777" w:rsidP="00353777">
      <w:pPr>
        <w:jc w:val="left"/>
        <w:rPr>
          <w:sz w:val="16"/>
        </w:rPr>
      </w:pPr>
    </w:p>
    <w:p w14:paraId="1FE00358" w14:textId="2DA2DBB6" w:rsidR="001B031C" w:rsidRPr="003B1BCF" w:rsidRDefault="001B031C" w:rsidP="004A66F8">
      <w:pPr>
        <w:ind w:left="284"/>
        <w:contextualSpacing/>
        <w:rPr>
          <w:rFonts w:eastAsia="Times New Roman"/>
          <w:szCs w:val="24"/>
          <w:lang w:val="x-none" w:eastAsia="pl-PL"/>
        </w:rPr>
      </w:pPr>
      <w:r>
        <w:rPr>
          <w:rFonts w:eastAsia="Times New Roman"/>
          <w:bCs/>
          <w:szCs w:val="24"/>
          <w:lang w:eastAsia="pl-PL"/>
        </w:rPr>
        <w:t xml:space="preserve">uwarunkowanie 1. </w:t>
      </w:r>
      <w:r w:rsidRPr="003B1BCF">
        <w:rPr>
          <w:rFonts w:eastAsia="Times New Roman"/>
          <w:szCs w:val="24"/>
          <w:lang w:eastAsia="pl-PL"/>
        </w:rPr>
        <w:t xml:space="preserve">– </w:t>
      </w:r>
      <w:r w:rsidRPr="003B1BCF">
        <w:rPr>
          <w:rFonts w:eastAsia="Times New Roman"/>
          <w:szCs w:val="24"/>
          <w:lang w:val="x-none" w:eastAsia="pl-PL"/>
        </w:rPr>
        <w:t>…</w:t>
      </w:r>
    </w:p>
    <w:p w14:paraId="6FED04EF" w14:textId="46E19B5B" w:rsidR="001B031C" w:rsidRPr="003B1BCF" w:rsidRDefault="001B031C" w:rsidP="004A66F8">
      <w:pPr>
        <w:ind w:left="284"/>
        <w:contextualSpacing/>
        <w:rPr>
          <w:rFonts w:eastAsia="Times New Roman"/>
          <w:szCs w:val="24"/>
          <w:lang w:val="x-none" w:eastAsia="pl-PL"/>
        </w:rPr>
      </w:pPr>
      <w:r>
        <w:rPr>
          <w:rFonts w:eastAsia="Times New Roman"/>
          <w:bCs/>
          <w:szCs w:val="24"/>
          <w:lang w:eastAsia="pl-PL"/>
        </w:rPr>
        <w:t xml:space="preserve">uwarunkowanie 2. </w:t>
      </w:r>
      <w:r w:rsidRPr="003B1BCF">
        <w:rPr>
          <w:rFonts w:eastAsia="Times New Roman"/>
          <w:szCs w:val="24"/>
          <w:lang w:eastAsia="pl-PL"/>
        </w:rPr>
        <w:t xml:space="preserve">– </w:t>
      </w:r>
      <w:r w:rsidRPr="003B1BCF">
        <w:rPr>
          <w:rFonts w:eastAsia="Times New Roman"/>
          <w:szCs w:val="24"/>
          <w:lang w:val="x-none" w:eastAsia="pl-PL"/>
        </w:rPr>
        <w:t>…</w:t>
      </w:r>
    </w:p>
    <w:p w14:paraId="5AB68B47" w14:textId="77777777" w:rsidR="001B031C" w:rsidRPr="00353777" w:rsidRDefault="001B031C" w:rsidP="00353777">
      <w:pPr>
        <w:jc w:val="left"/>
        <w:rPr>
          <w:sz w:val="16"/>
        </w:rPr>
      </w:pPr>
    </w:p>
    <w:p w14:paraId="783CF37C" w14:textId="4642A7E3" w:rsidR="00353777" w:rsidRPr="00353777" w:rsidRDefault="00353777" w:rsidP="00353777">
      <w:pPr>
        <w:shd w:val="clear" w:color="auto" w:fill="FFFFFF"/>
        <w:jc w:val="left"/>
        <w:rPr>
          <w:b/>
          <w:bCs/>
          <w:shd w:val="clear" w:color="auto" w:fill="FEFEFE"/>
        </w:rPr>
      </w:pPr>
      <w:r>
        <w:rPr>
          <w:bCs/>
          <w:shd w:val="clear" w:color="auto" w:fill="FEFEFE"/>
        </w:rPr>
        <w:t xml:space="preserve">  </w:t>
      </w:r>
      <w:r w:rsidRPr="00353777">
        <w:rPr>
          <w:bCs/>
          <w:shd w:val="clear" w:color="auto" w:fill="FEFEFE"/>
        </w:rPr>
        <w:t>Materiał 1. Opis organ</w:t>
      </w:r>
      <w:r w:rsidR="00566B04">
        <w:rPr>
          <w:bCs/>
          <w:shd w:val="clear" w:color="auto" w:fill="FEFEFE"/>
        </w:rPr>
        <w:t>u</w:t>
      </w:r>
      <w:r w:rsidRPr="00353777">
        <w:rPr>
          <w:bCs/>
          <w:shd w:val="clear" w:color="auto" w:fill="FEFEFE"/>
        </w:rPr>
        <w:t xml:space="preserve"> sądownictwa międzynarodowego</w:t>
      </w:r>
      <w:r w:rsidRPr="00353777">
        <w:rPr>
          <w:b/>
          <w:bCs/>
          <w:shd w:val="clear" w:color="auto" w:fill="FEFEFE"/>
        </w:rPr>
        <w:t xml:space="preserve"> </w:t>
      </w:r>
      <w:r w:rsidR="00566B04" w:rsidRPr="00566B04">
        <w:rPr>
          <w:bCs/>
          <w:shd w:val="clear" w:color="auto" w:fill="FEFEFE"/>
        </w:rPr>
        <w:t>z portalu glosprawa.pl</w:t>
      </w:r>
    </w:p>
    <w:p w14:paraId="4B504428" w14:textId="2092DBEF" w:rsidR="00353777" w:rsidRDefault="00353777" w:rsidP="00353777">
      <w:pPr>
        <w:shd w:val="clear" w:color="auto" w:fill="FFFFFF"/>
        <w:jc w:val="left"/>
      </w:pPr>
      <w:r>
        <w:rPr>
          <w:bCs/>
          <w:shd w:val="clear" w:color="auto" w:fill="FEFEFE"/>
        </w:rPr>
        <w:t xml:space="preserve">  </w:t>
      </w:r>
      <w:r w:rsidRPr="00EE2F13">
        <w:rPr>
          <w:bCs/>
          <w:shd w:val="clear" w:color="auto" w:fill="FEFEFE"/>
        </w:rPr>
        <w:t>Z</w:t>
      </w:r>
      <w:r w:rsidRPr="00EE2F13">
        <w:rPr>
          <w:shd w:val="clear" w:color="auto" w:fill="FFFFFF"/>
        </w:rPr>
        <w:t xml:space="preserve"> perspektywy kronikarza aktywności orzeczniczej [tego organu] kwiecień 2019 r. mógłby z</w:t>
      </w:r>
      <w:r>
        <w:rPr>
          <w:shd w:val="clear" w:color="auto" w:fill="FFFFFF"/>
        </w:rPr>
        <w:t> </w:t>
      </w:r>
      <w:r w:rsidRPr="00EE2F13">
        <w:rPr>
          <w:shd w:val="clear" w:color="auto" w:fill="FFFFFF"/>
        </w:rPr>
        <w:t>pewnością zostać nazwany momentem przełomowym […]. W</w:t>
      </w:r>
      <w:r>
        <w:rPr>
          <w:shd w:val="clear" w:color="auto" w:fill="FFFFFF"/>
        </w:rPr>
        <w:t xml:space="preserve"> </w:t>
      </w:r>
      <w:r w:rsidRPr="00EE2F13">
        <w:rPr>
          <w:shd w:val="clear" w:color="auto" w:fill="FFFFFF"/>
        </w:rPr>
        <w:t>wydanej wówczas decyzji [</w:t>
      </w:r>
      <w:r>
        <w:rPr>
          <w:shd w:val="clear" w:color="auto" w:fill="FFFFFF"/>
        </w:rPr>
        <w:t xml:space="preserve">ten </w:t>
      </w:r>
      <w:r w:rsidRPr="00EE2F13">
        <w:rPr>
          <w:shd w:val="clear" w:color="auto" w:fill="FFFFFF"/>
        </w:rPr>
        <w:t>organ] zdefiniował swą pozycję odnośnie do możliwości ścigania przywódców najsilniejszych państw na świecie w</w:t>
      </w:r>
      <w:r>
        <w:rPr>
          <w:shd w:val="clear" w:color="auto" w:fill="FFFFFF"/>
        </w:rPr>
        <w:t xml:space="preserve"> </w:t>
      </w:r>
      <w:r w:rsidRPr="00EE2F13">
        <w:rPr>
          <w:shd w:val="clear" w:color="auto" w:fill="FFFFFF"/>
        </w:rPr>
        <w:t>przypadku braku kooperacji z</w:t>
      </w:r>
      <w:r>
        <w:rPr>
          <w:shd w:val="clear" w:color="auto" w:fill="FFFFFF"/>
        </w:rPr>
        <w:t xml:space="preserve"> </w:t>
      </w:r>
      <w:r w:rsidRPr="00EE2F13">
        <w:rPr>
          <w:shd w:val="clear" w:color="auto" w:fill="FFFFFF"/>
        </w:rPr>
        <w:t>ich strony. [Potem</w:t>
      </w:r>
      <w:r w:rsidRPr="00EE2F13">
        <w:t>] wydał przełomową decyzję [dotyczącą jurysdykcji] w</w:t>
      </w:r>
      <w:r>
        <w:t xml:space="preserve"> </w:t>
      </w:r>
      <w:r w:rsidRPr="00EE2F13">
        <w:t>odniesieniu do zbrodni […] popełnionych na terytorium państwa niebędącego stroną Statutu Rzymskiego</w:t>
      </w:r>
      <w:r>
        <w:t>,</w:t>
      </w:r>
      <w:r w:rsidRPr="00EE2F13">
        <w:t xml:space="preserve"> [</w:t>
      </w:r>
      <w:r>
        <w:t>ponieważ przyjął,</w:t>
      </w:r>
      <w:r w:rsidRPr="00EE2F13">
        <w:t>] że posiada jurysdykcję […], jeżeli co najmniej jeden element składający się na zbrodnie określone w art.</w:t>
      </w:r>
      <w:r>
        <w:t> </w:t>
      </w:r>
      <w:r w:rsidRPr="00EE2F13">
        <w:t>58 Statutu Rzymskiego lub</w:t>
      </w:r>
      <w:r>
        <w:t xml:space="preserve"> </w:t>
      </w:r>
      <w:r w:rsidRPr="00EE2F13">
        <w:t xml:space="preserve">część takiej zbrodni zostaje popełniony na terytorium państwa-strony Statutu […]. [Wreszcie podjął kroki ku] rozliczeniu sprawców zbrodni popełnionych […] na </w:t>
      </w:r>
      <w:proofErr w:type="spellStart"/>
      <w:r w:rsidRPr="00EE2F13">
        <w:t>Rohindżach</w:t>
      </w:r>
      <w:proofErr w:type="spellEnd"/>
      <w:r w:rsidRPr="00EE2F13">
        <w:t xml:space="preserve"> […].</w:t>
      </w:r>
    </w:p>
    <w:p w14:paraId="2AF78E78" w14:textId="77777777" w:rsidR="00353777" w:rsidRPr="00EE2F13" w:rsidRDefault="00353777" w:rsidP="00353777">
      <w:pPr>
        <w:shd w:val="clear" w:color="auto" w:fill="FFFFFF"/>
        <w:jc w:val="left"/>
        <w:rPr>
          <w:strike/>
        </w:rPr>
      </w:pPr>
    </w:p>
    <w:p w14:paraId="7061FEE3" w14:textId="4E528EB0" w:rsidR="00353777" w:rsidRPr="003C1A43" w:rsidRDefault="00353777" w:rsidP="00353777">
      <w:pPr>
        <w:spacing w:line="288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3C1A43">
        <w:rPr>
          <w:rFonts w:eastAsia="Times New Roman"/>
          <w:lang w:eastAsia="pl-PL"/>
        </w:rPr>
        <w:t>Zadanie 1</w:t>
      </w:r>
      <w:r>
        <w:rPr>
          <w:rFonts w:eastAsia="Times New Roman"/>
          <w:lang w:eastAsia="pl-PL"/>
        </w:rPr>
        <w:t>5</w:t>
      </w:r>
      <w:r w:rsidRPr="003C1A43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>2</w:t>
      </w:r>
      <w:r w:rsidRPr="003C1A43">
        <w:rPr>
          <w:rFonts w:eastAsia="Times New Roman"/>
          <w:lang w:eastAsia="pl-PL"/>
        </w:rPr>
        <w:t>. (0–1)</w:t>
      </w:r>
    </w:p>
    <w:p w14:paraId="5CBB3028" w14:textId="0E4D939F" w:rsidR="00353777" w:rsidRDefault="00353777" w:rsidP="00353777">
      <w:pPr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</w:t>
      </w:r>
      <w:r w:rsidRPr="00353777">
        <w:rPr>
          <w:rFonts w:eastAsia="Times New Roman"/>
          <w:szCs w:val="24"/>
          <w:lang w:eastAsia="pl-PL"/>
        </w:rPr>
        <w:t xml:space="preserve">Podaj nazwy dwóch </w:t>
      </w:r>
      <w:r w:rsidR="00566B04">
        <w:rPr>
          <w:rFonts w:eastAsia="Times New Roman"/>
          <w:szCs w:val="24"/>
          <w:lang w:eastAsia="pl-PL"/>
        </w:rPr>
        <w:t xml:space="preserve">organów sądownictwa międzynarodowego </w:t>
      </w:r>
      <w:r w:rsidR="00093644">
        <w:rPr>
          <w:rFonts w:eastAsia="Times New Roman"/>
          <w:szCs w:val="24"/>
          <w:lang w:eastAsia="pl-PL"/>
        </w:rPr>
        <w:t>(</w:t>
      </w:r>
      <w:r w:rsidRPr="00353777">
        <w:rPr>
          <w:rFonts w:eastAsia="Times New Roman"/>
          <w:szCs w:val="24"/>
          <w:lang w:eastAsia="pl-PL"/>
        </w:rPr>
        <w:t>z siedzibą w Hadze</w:t>
      </w:r>
      <w:r w:rsidR="00093644">
        <w:rPr>
          <w:rFonts w:eastAsia="Times New Roman"/>
          <w:szCs w:val="24"/>
          <w:lang w:eastAsia="pl-PL"/>
        </w:rPr>
        <w:t>)</w:t>
      </w:r>
      <w:r w:rsidRPr="00353777">
        <w:rPr>
          <w:rFonts w:eastAsia="Times New Roman"/>
          <w:szCs w:val="24"/>
          <w:lang w:eastAsia="pl-PL"/>
        </w:rPr>
        <w:t>, do których odnoszą się opisy.</w:t>
      </w:r>
    </w:p>
    <w:p w14:paraId="010D97E4" w14:textId="77777777" w:rsidR="00566B04" w:rsidRPr="00566B04" w:rsidRDefault="00566B04" w:rsidP="00353777">
      <w:pPr>
        <w:jc w:val="left"/>
        <w:rPr>
          <w:rFonts w:eastAsia="Times New Roman"/>
          <w:sz w:val="16"/>
          <w:szCs w:val="24"/>
          <w:lang w:eastAsia="pl-PL"/>
        </w:rPr>
      </w:pPr>
    </w:p>
    <w:p w14:paraId="4475713A" w14:textId="6C7D4CB7" w:rsidR="00566B04" w:rsidRPr="003B1BCF" w:rsidRDefault="00566B04" w:rsidP="004A66F8">
      <w:pPr>
        <w:ind w:left="284"/>
        <w:contextualSpacing/>
        <w:rPr>
          <w:rFonts w:eastAsia="Times New Roman"/>
          <w:szCs w:val="24"/>
          <w:lang w:val="x-none" w:eastAsia="pl-PL"/>
        </w:rPr>
      </w:pPr>
      <w:bookmarkStart w:id="10" w:name="_Hlk182931338"/>
      <w:r>
        <w:rPr>
          <w:rFonts w:eastAsia="Times New Roman"/>
          <w:bCs/>
          <w:szCs w:val="24"/>
          <w:lang w:eastAsia="pl-PL"/>
        </w:rPr>
        <w:t xml:space="preserve">organ z materiału 1. </w:t>
      </w:r>
      <w:r w:rsidRPr="003B1BCF">
        <w:rPr>
          <w:rFonts w:eastAsia="Times New Roman"/>
          <w:szCs w:val="24"/>
          <w:lang w:eastAsia="pl-PL"/>
        </w:rPr>
        <w:t xml:space="preserve">– </w:t>
      </w:r>
      <w:r w:rsidRPr="003B1BCF">
        <w:rPr>
          <w:rFonts w:eastAsia="Times New Roman"/>
          <w:szCs w:val="24"/>
          <w:lang w:val="x-none" w:eastAsia="pl-PL"/>
        </w:rPr>
        <w:t>…</w:t>
      </w:r>
    </w:p>
    <w:p w14:paraId="3905609F" w14:textId="785E449B" w:rsidR="00566B04" w:rsidRPr="003B1BCF" w:rsidRDefault="00566B04" w:rsidP="004A66F8">
      <w:pPr>
        <w:ind w:left="284"/>
        <w:contextualSpacing/>
        <w:rPr>
          <w:rFonts w:eastAsia="Times New Roman"/>
          <w:szCs w:val="24"/>
          <w:lang w:val="x-none" w:eastAsia="pl-PL"/>
        </w:rPr>
      </w:pPr>
      <w:r>
        <w:rPr>
          <w:rFonts w:eastAsia="Times New Roman"/>
          <w:bCs/>
          <w:szCs w:val="24"/>
          <w:lang w:eastAsia="pl-PL"/>
        </w:rPr>
        <w:t xml:space="preserve">organ z materiału 2. </w:t>
      </w:r>
      <w:r w:rsidRPr="003B1BCF">
        <w:rPr>
          <w:rFonts w:eastAsia="Times New Roman"/>
          <w:szCs w:val="24"/>
          <w:lang w:eastAsia="pl-PL"/>
        </w:rPr>
        <w:t xml:space="preserve">– </w:t>
      </w:r>
      <w:r w:rsidRPr="003B1BCF">
        <w:rPr>
          <w:rFonts w:eastAsia="Times New Roman"/>
          <w:szCs w:val="24"/>
          <w:lang w:val="x-none" w:eastAsia="pl-PL"/>
        </w:rPr>
        <w:t>…</w:t>
      </w:r>
    </w:p>
    <w:bookmarkEnd w:id="10"/>
    <w:p w14:paraId="18B6F9D8" w14:textId="77777777" w:rsidR="00741B6C" w:rsidRPr="00566B04" w:rsidRDefault="00741B6C" w:rsidP="00741B6C">
      <w:pPr>
        <w:shd w:val="clear" w:color="auto" w:fill="FFFFFF"/>
        <w:rPr>
          <w:sz w:val="16"/>
          <w:szCs w:val="12"/>
        </w:rPr>
      </w:pPr>
    </w:p>
    <w:p w14:paraId="62117A93" w14:textId="373F0CBB" w:rsidR="00566B04" w:rsidRPr="00353777" w:rsidRDefault="00566B04" w:rsidP="00566B04">
      <w:pPr>
        <w:shd w:val="clear" w:color="auto" w:fill="FFFFFF"/>
        <w:jc w:val="left"/>
        <w:rPr>
          <w:b/>
          <w:bCs/>
          <w:shd w:val="clear" w:color="auto" w:fill="FEFEFE"/>
        </w:rPr>
      </w:pPr>
      <w:r>
        <w:rPr>
          <w:bCs/>
          <w:shd w:val="clear" w:color="auto" w:fill="FEFEFE"/>
        </w:rPr>
        <w:t xml:space="preserve">  </w:t>
      </w:r>
      <w:r w:rsidRPr="00353777">
        <w:rPr>
          <w:bCs/>
          <w:shd w:val="clear" w:color="auto" w:fill="FEFEFE"/>
        </w:rPr>
        <w:t xml:space="preserve">Materiał </w:t>
      </w:r>
      <w:r>
        <w:rPr>
          <w:bCs/>
          <w:shd w:val="clear" w:color="auto" w:fill="FEFEFE"/>
        </w:rPr>
        <w:t>2</w:t>
      </w:r>
      <w:r w:rsidRPr="00353777">
        <w:rPr>
          <w:bCs/>
          <w:shd w:val="clear" w:color="auto" w:fill="FEFEFE"/>
        </w:rPr>
        <w:t>. Opis organ</w:t>
      </w:r>
      <w:r>
        <w:rPr>
          <w:bCs/>
          <w:shd w:val="clear" w:color="auto" w:fill="FEFEFE"/>
        </w:rPr>
        <w:t>u</w:t>
      </w:r>
      <w:r w:rsidRPr="00353777">
        <w:rPr>
          <w:bCs/>
          <w:shd w:val="clear" w:color="auto" w:fill="FEFEFE"/>
        </w:rPr>
        <w:t xml:space="preserve"> sądownictwa międzynarodowego</w:t>
      </w:r>
      <w:r w:rsidRPr="00353777">
        <w:rPr>
          <w:b/>
          <w:bCs/>
          <w:shd w:val="clear" w:color="auto" w:fill="FEFEFE"/>
        </w:rPr>
        <w:t xml:space="preserve"> </w:t>
      </w:r>
      <w:r w:rsidRPr="00566B04">
        <w:rPr>
          <w:bCs/>
          <w:shd w:val="clear" w:color="auto" w:fill="FEFEFE"/>
        </w:rPr>
        <w:t xml:space="preserve">z portalu </w:t>
      </w:r>
      <w:r>
        <w:rPr>
          <w:bCs/>
          <w:shd w:val="clear" w:color="auto" w:fill="FEFEFE"/>
        </w:rPr>
        <w:t>tvn24.pl</w:t>
      </w:r>
    </w:p>
    <w:p w14:paraId="1D2971D0" w14:textId="3377CBB2" w:rsidR="00741B6C" w:rsidRPr="00EE2F13" w:rsidRDefault="00566B04" w:rsidP="00741B6C">
      <w:pPr>
        <w:jc w:val="left"/>
        <w:rPr>
          <w:shd w:val="clear" w:color="auto" w:fill="FFFFFF"/>
        </w:rPr>
      </w:pPr>
      <w:r w:rsidRPr="00566B04">
        <w:rPr>
          <w:bCs/>
          <w:shd w:val="clear" w:color="auto" w:fill="FEFEFE"/>
        </w:rPr>
        <w:t xml:space="preserve">  </w:t>
      </w:r>
      <w:proofErr w:type="spellStart"/>
      <w:r w:rsidR="00741B6C" w:rsidRPr="00EE2F13">
        <w:rPr>
          <w:shd w:val="clear" w:color="auto" w:fill="FFFFFF"/>
        </w:rPr>
        <w:t>Rohindżowie</w:t>
      </w:r>
      <w:proofErr w:type="spellEnd"/>
      <w:r w:rsidR="00741B6C" w:rsidRPr="00EE2F13">
        <w:rPr>
          <w:shd w:val="clear" w:color="auto" w:fill="FFFFFF"/>
        </w:rPr>
        <w:t xml:space="preserve"> nadal są „poważnie zagrożeni ludobójstwem” – ocenił [organ</w:t>
      </w:r>
      <w:r w:rsidR="001A30D3">
        <w:rPr>
          <w:shd w:val="clear" w:color="auto" w:fill="FFFFFF"/>
        </w:rPr>
        <w:t xml:space="preserve"> i dodał</w:t>
      </w:r>
      <w:r w:rsidR="00741B6C" w:rsidRPr="00EE2F13">
        <w:rPr>
          <w:shd w:val="clear" w:color="auto" w:fill="FFFFFF"/>
        </w:rPr>
        <w:t>]</w:t>
      </w:r>
      <w:r w:rsidR="00817C68">
        <w:rPr>
          <w:shd w:val="clear" w:color="auto" w:fill="FFFFFF"/>
        </w:rPr>
        <w:t>,</w:t>
      </w:r>
      <w:r w:rsidR="00741B6C" w:rsidRPr="00EE2F13">
        <w:rPr>
          <w:shd w:val="clear" w:color="auto" w:fill="FFFFFF"/>
        </w:rPr>
        <w:t xml:space="preserve"> że </w:t>
      </w:r>
      <w:r w:rsidR="00817C68">
        <w:rPr>
          <w:shd w:val="clear" w:color="auto" w:fill="FFFFFF"/>
        </w:rPr>
        <w:t>Birma</w:t>
      </w:r>
      <w:r w:rsidR="00741B6C" w:rsidRPr="00EE2F13">
        <w:rPr>
          <w:shd w:val="clear" w:color="auto" w:fill="FFFFFF"/>
        </w:rPr>
        <w:t xml:space="preserve"> musi „podjąć wszelkie kroki w ramach swoich kompetencji, by zapobiec wszelkim działaniom” zakazanym przez konwencję ONZ w</w:t>
      </w:r>
      <w:r w:rsidR="00EA704E">
        <w:rPr>
          <w:shd w:val="clear" w:color="auto" w:fill="FFFFFF"/>
        </w:rPr>
        <w:t xml:space="preserve"> </w:t>
      </w:r>
      <w:r w:rsidR="00741B6C" w:rsidRPr="00EE2F13">
        <w:rPr>
          <w:shd w:val="clear" w:color="auto" w:fill="FFFFFF"/>
        </w:rPr>
        <w:t>sprawie zapobiegania i</w:t>
      </w:r>
      <w:r w:rsidR="00B13C2E" w:rsidRPr="00EE2F13">
        <w:rPr>
          <w:shd w:val="clear" w:color="auto" w:fill="FFFFFF"/>
        </w:rPr>
        <w:t> </w:t>
      </w:r>
      <w:r w:rsidR="00741B6C" w:rsidRPr="00EE2F13">
        <w:rPr>
          <w:shd w:val="clear" w:color="auto" w:fill="FFFFFF"/>
        </w:rPr>
        <w:t xml:space="preserve">karania zbrodni ludobójstwa z 1948 roku. […] Pozew przeciwko </w:t>
      </w:r>
      <w:r w:rsidR="00817C68">
        <w:rPr>
          <w:shd w:val="clear" w:color="auto" w:fill="FFFFFF"/>
        </w:rPr>
        <w:t xml:space="preserve">Birmie „w sprawie aktów ludobójstwa” </w:t>
      </w:r>
      <w:r w:rsidR="00741B6C" w:rsidRPr="00EE2F13">
        <w:rPr>
          <w:shd w:val="clear" w:color="auto" w:fill="FFFFFF"/>
        </w:rPr>
        <w:t>złożyła Gambia, upoważniona przez 57</w:t>
      </w:r>
      <w:r w:rsidR="00EA704E">
        <w:rPr>
          <w:shd w:val="clear" w:color="auto" w:fill="FFFFFF"/>
        </w:rPr>
        <w:t xml:space="preserve"> </w:t>
      </w:r>
      <w:r w:rsidR="00741B6C" w:rsidRPr="00EE2F13">
        <w:rPr>
          <w:shd w:val="clear" w:color="auto" w:fill="FFFFFF"/>
        </w:rPr>
        <w:t>państw należących do Organizacji Współpracy Islamskiej.</w:t>
      </w:r>
    </w:p>
    <w:p w14:paraId="5B5D8DE2" w14:textId="71974F57" w:rsidR="00817C68" w:rsidRDefault="00817C68" w:rsidP="00C23A40">
      <w:pPr>
        <w:rPr>
          <w:rFonts w:eastAsia="Calibri"/>
        </w:rPr>
      </w:pPr>
    </w:p>
    <w:p w14:paraId="54CBA50E" w14:textId="1C0D0B75" w:rsidR="00D12A71" w:rsidRDefault="00D12A71" w:rsidP="00C23A40">
      <w:pPr>
        <w:rPr>
          <w:rFonts w:eastAsia="Calibri"/>
        </w:rPr>
      </w:pPr>
    </w:p>
    <w:p w14:paraId="3B7D46BE" w14:textId="72BC1E0B" w:rsidR="00AF5FA2" w:rsidRDefault="00AF5FA2" w:rsidP="00C23A40">
      <w:pPr>
        <w:rPr>
          <w:rFonts w:eastAsia="Calibri"/>
        </w:rPr>
      </w:pPr>
    </w:p>
    <w:p w14:paraId="35D9920B" w14:textId="4E2E4E29" w:rsidR="00AF5FA2" w:rsidRDefault="00AF5FA2" w:rsidP="00C23A40">
      <w:pPr>
        <w:rPr>
          <w:rFonts w:eastAsia="Calibri"/>
        </w:rPr>
      </w:pPr>
    </w:p>
    <w:p w14:paraId="61796212" w14:textId="3F76C761" w:rsidR="00AF5FA2" w:rsidRDefault="00AF5FA2" w:rsidP="00C23A40">
      <w:pPr>
        <w:rPr>
          <w:rFonts w:eastAsia="Calibri"/>
        </w:rPr>
      </w:pPr>
    </w:p>
    <w:p w14:paraId="4ACB9F51" w14:textId="4CE98A0C" w:rsidR="00AF5FA2" w:rsidRDefault="00AF5FA2" w:rsidP="00C23A40">
      <w:pPr>
        <w:rPr>
          <w:rFonts w:eastAsia="Calibri"/>
        </w:rPr>
      </w:pPr>
    </w:p>
    <w:p w14:paraId="3661C8CC" w14:textId="0BA92188" w:rsidR="00AF5FA2" w:rsidRDefault="00AF5FA2" w:rsidP="00C23A40">
      <w:pPr>
        <w:rPr>
          <w:rFonts w:eastAsia="Calibri"/>
        </w:rPr>
      </w:pPr>
    </w:p>
    <w:p w14:paraId="72781B52" w14:textId="03C1E3EF" w:rsidR="00AF5FA2" w:rsidRDefault="00AF5FA2" w:rsidP="00C23A40">
      <w:pPr>
        <w:rPr>
          <w:rFonts w:eastAsia="Calibri"/>
        </w:rPr>
      </w:pPr>
    </w:p>
    <w:p w14:paraId="4051F54E" w14:textId="58B93BE2" w:rsidR="00AF5FA2" w:rsidRDefault="00AF5FA2" w:rsidP="00C23A40">
      <w:pPr>
        <w:rPr>
          <w:rFonts w:eastAsia="Calibri"/>
        </w:rPr>
      </w:pPr>
    </w:p>
    <w:p w14:paraId="553B260A" w14:textId="73D083DF" w:rsidR="00AF5FA2" w:rsidRDefault="00AF5FA2" w:rsidP="00C23A40">
      <w:pPr>
        <w:rPr>
          <w:rFonts w:eastAsia="Calibri"/>
        </w:rPr>
      </w:pPr>
    </w:p>
    <w:p w14:paraId="215FF807" w14:textId="7DAED6FB" w:rsidR="00AF5FA2" w:rsidRDefault="00AF5FA2" w:rsidP="00C23A40">
      <w:pPr>
        <w:rPr>
          <w:rFonts w:eastAsia="Calibri"/>
        </w:rPr>
      </w:pPr>
    </w:p>
    <w:p w14:paraId="377A45E2" w14:textId="3A367F93" w:rsidR="00AF5FA2" w:rsidRDefault="00AF5FA2" w:rsidP="00C23A40">
      <w:pPr>
        <w:rPr>
          <w:rFonts w:eastAsia="Calibri"/>
        </w:rPr>
      </w:pPr>
    </w:p>
    <w:p w14:paraId="57C8F6AE" w14:textId="187C1AF7" w:rsidR="00AF5FA2" w:rsidRDefault="00AF5FA2" w:rsidP="00C23A40">
      <w:pPr>
        <w:rPr>
          <w:rFonts w:eastAsia="Calibri"/>
        </w:rPr>
      </w:pPr>
    </w:p>
    <w:p w14:paraId="6C232DD9" w14:textId="77777777" w:rsidR="00AF5FA2" w:rsidRPr="00D12A71" w:rsidRDefault="00AF5FA2" w:rsidP="00C23A40">
      <w:pPr>
        <w:rPr>
          <w:rFonts w:eastAsia="Calibri"/>
        </w:rPr>
      </w:pPr>
    </w:p>
    <w:p w14:paraId="56B5C9A2" w14:textId="09C276D4" w:rsidR="00C221B1" w:rsidRPr="00BE3C49" w:rsidRDefault="00BE3C49" w:rsidP="00BE3C49">
      <w:pPr>
        <w:jc w:val="left"/>
      </w:pPr>
      <w:r>
        <w:lastRenderedPageBreak/>
        <w:t xml:space="preserve">  </w:t>
      </w:r>
      <w:r w:rsidR="00C221B1" w:rsidRPr="00BE3C49">
        <w:t xml:space="preserve">Zadanie </w:t>
      </w:r>
      <w:r w:rsidR="00B13C2E" w:rsidRPr="00BE3C49">
        <w:t>1</w:t>
      </w:r>
      <w:r w:rsidR="008B4BEA" w:rsidRPr="00BE3C49">
        <w:t>6</w:t>
      </w:r>
      <w:r w:rsidR="00C221B1" w:rsidRPr="00BE3C49">
        <w:t>.</w:t>
      </w:r>
    </w:p>
    <w:p w14:paraId="3402186C" w14:textId="2D4B2CE0" w:rsidR="00BE3C49" w:rsidRPr="00AE3E34" w:rsidRDefault="00BE3C49" w:rsidP="00BE3C49">
      <w:pPr>
        <w:tabs>
          <w:tab w:val="left" w:pos="720"/>
        </w:tabs>
        <w:spacing w:line="288" w:lineRule="auto"/>
        <w:jc w:val="left"/>
      </w:pPr>
      <w:r w:rsidRPr="00AE3E34">
        <w:t xml:space="preserve">  Korzystając z </w:t>
      </w:r>
      <w:r>
        <w:t xml:space="preserve">materiałów </w:t>
      </w:r>
      <w:r w:rsidRPr="00AE3E34">
        <w:t>(1–</w:t>
      </w:r>
      <w:r>
        <w:t>4</w:t>
      </w:r>
      <w:r w:rsidRPr="00AE3E34">
        <w:t>)</w:t>
      </w:r>
      <w:r>
        <w:t xml:space="preserve">, </w:t>
      </w:r>
      <w:r w:rsidRPr="00AE3E34">
        <w:t xml:space="preserve">wykonaj polecenia </w:t>
      </w:r>
      <w:r>
        <w:t>16</w:t>
      </w:r>
      <w:r w:rsidRPr="00AE3E34">
        <w:t>.1.–</w:t>
      </w:r>
      <w:r>
        <w:t>16</w:t>
      </w:r>
      <w:r w:rsidRPr="00AE3E34">
        <w:t>.</w:t>
      </w:r>
      <w:r>
        <w:t>3</w:t>
      </w:r>
      <w:r w:rsidRPr="00AE3E34">
        <w:t xml:space="preserve">. </w:t>
      </w:r>
    </w:p>
    <w:p w14:paraId="17051E33" w14:textId="7C816800" w:rsidR="00C221B1" w:rsidRPr="002379F0" w:rsidRDefault="00C221B1" w:rsidP="009C6928">
      <w:pPr>
        <w:autoSpaceDE w:val="0"/>
        <w:autoSpaceDN w:val="0"/>
        <w:adjustRightInd w:val="0"/>
        <w:rPr>
          <w:rFonts w:eastAsia="Calibri"/>
          <w:szCs w:val="18"/>
        </w:rPr>
      </w:pPr>
    </w:p>
    <w:p w14:paraId="7F66CB65" w14:textId="39B5C2AD" w:rsidR="00BE3C49" w:rsidRPr="00687CA0" w:rsidRDefault="00BE3C49" w:rsidP="00BE3C49">
      <w:pPr>
        <w:jc w:val="left"/>
      </w:pPr>
      <w:r w:rsidRPr="00687CA0">
        <w:t xml:space="preserve">  Zadanie </w:t>
      </w:r>
      <w:r>
        <w:t>16.1</w:t>
      </w:r>
      <w:r w:rsidRPr="00687CA0">
        <w:t>. (0–1)</w:t>
      </w:r>
    </w:p>
    <w:p w14:paraId="2595EE2F" w14:textId="7743514C" w:rsidR="00BE3C49" w:rsidRPr="00687CA0" w:rsidRDefault="00BE3C49" w:rsidP="00BE3C49">
      <w:pPr>
        <w:jc w:val="left"/>
        <w:rPr>
          <w:szCs w:val="24"/>
        </w:rPr>
      </w:pPr>
      <w:r w:rsidRPr="00687CA0">
        <w:rPr>
          <w:rFonts w:eastAsia="Times New Roman"/>
          <w:lang w:eastAsia="pl-PL"/>
        </w:rPr>
        <w:t xml:space="preserve">  </w:t>
      </w:r>
      <w:r w:rsidRPr="00687CA0">
        <w:rPr>
          <w:szCs w:val="24"/>
        </w:rPr>
        <w:t>Oceń prawdziwość podanych stwierdzeń (1–2)</w:t>
      </w:r>
      <w:r>
        <w:rPr>
          <w:szCs w:val="24"/>
        </w:rPr>
        <w:t xml:space="preserve"> </w:t>
      </w:r>
      <w:r w:rsidRPr="00BE3C49">
        <w:rPr>
          <w:rFonts w:eastAsia="Calibri"/>
        </w:rPr>
        <w:t xml:space="preserve">dotyczących wniosku z opisu sytuacji </w:t>
      </w:r>
      <w:r w:rsidR="00AF5FA2">
        <w:rPr>
          <w:rFonts w:eastAsia="Calibri"/>
        </w:rPr>
        <w:t xml:space="preserve">z materiału 1. </w:t>
      </w:r>
      <w:r w:rsidRPr="00BE3C49">
        <w:rPr>
          <w:rFonts w:eastAsia="Calibri"/>
        </w:rPr>
        <w:t xml:space="preserve">(wniosku Anny </w:t>
      </w:r>
      <w:proofErr w:type="spellStart"/>
      <w:r w:rsidRPr="00BE3C49">
        <w:rPr>
          <w:rFonts w:eastAsia="Calibri"/>
        </w:rPr>
        <w:t>Aneckiej</w:t>
      </w:r>
      <w:proofErr w:type="spellEnd"/>
      <w:r w:rsidRPr="00BE3C49">
        <w:rPr>
          <w:rFonts w:eastAsia="Calibri"/>
        </w:rPr>
        <w:t xml:space="preserve"> z 3 lipca 2017 r.)</w:t>
      </w:r>
      <w:r w:rsidRPr="00687CA0">
        <w:rPr>
          <w:szCs w:val="24"/>
        </w:rPr>
        <w:t xml:space="preserve">. Wypisz P, jeśli stwierdzenie jest prawdziwe, albo F – jeśli jest fałszywe. </w:t>
      </w:r>
    </w:p>
    <w:p w14:paraId="03DF4ABC" w14:textId="77777777" w:rsidR="00BE3C49" w:rsidRPr="002379F0" w:rsidRDefault="00BE3C49" w:rsidP="00BE3C49">
      <w:pPr>
        <w:jc w:val="left"/>
        <w:rPr>
          <w:rFonts w:eastAsia="Calibri"/>
          <w:sz w:val="16"/>
        </w:rPr>
      </w:pPr>
    </w:p>
    <w:p w14:paraId="2842B09E" w14:textId="77777777" w:rsidR="00BE3C49" w:rsidRPr="00834336" w:rsidRDefault="00BE3C49" w:rsidP="00BE3C49">
      <w:pPr>
        <w:jc w:val="left"/>
      </w:pPr>
      <w:r w:rsidRPr="00834336">
        <w:t xml:space="preserve">  1. </w:t>
      </w:r>
      <w:r w:rsidRPr="00043F12">
        <w:rPr>
          <w:rFonts w:eastAsia="Calibri"/>
        </w:rPr>
        <w:t xml:space="preserve">Prawem, z którego </w:t>
      </w:r>
      <w:r>
        <w:rPr>
          <w:rFonts w:eastAsia="Calibri"/>
        </w:rPr>
        <w:t xml:space="preserve">chciała </w:t>
      </w:r>
      <w:r w:rsidRPr="00043F12">
        <w:rPr>
          <w:rFonts w:eastAsia="Calibri"/>
        </w:rPr>
        <w:t>skorzysta</w:t>
      </w:r>
      <w:r>
        <w:rPr>
          <w:rFonts w:eastAsia="Calibri"/>
        </w:rPr>
        <w:t>ć</w:t>
      </w:r>
      <w:r w:rsidRPr="00043F12">
        <w:rPr>
          <w:rFonts w:eastAsia="Calibri"/>
        </w:rPr>
        <w:t xml:space="preserve"> Anna </w:t>
      </w:r>
      <w:proofErr w:type="spellStart"/>
      <w:r w:rsidRPr="00043F12">
        <w:rPr>
          <w:rFonts w:eastAsia="Calibri"/>
        </w:rPr>
        <w:t>Anecka</w:t>
      </w:r>
      <w:proofErr w:type="spellEnd"/>
      <w:r w:rsidRPr="00043F12">
        <w:rPr>
          <w:rFonts w:eastAsia="Calibri"/>
        </w:rPr>
        <w:t xml:space="preserve">, jest prawo </w:t>
      </w:r>
      <w:r>
        <w:rPr>
          <w:rFonts w:eastAsia="Calibri"/>
        </w:rPr>
        <w:t xml:space="preserve">dostępu do służby </w:t>
      </w:r>
      <w:r w:rsidRPr="00043F12">
        <w:rPr>
          <w:rFonts w:eastAsia="Calibri"/>
        </w:rPr>
        <w:t>publicznej.</w:t>
      </w:r>
    </w:p>
    <w:p w14:paraId="217E5838" w14:textId="1D1612FD" w:rsidR="00BE3C49" w:rsidRPr="00834336" w:rsidRDefault="00BE3C49" w:rsidP="00BE3C49">
      <w:pPr>
        <w:jc w:val="left"/>
      </w:pPr>
      <w:r w:rsidRPr="00834336">
        <w:t xml:space="preserve">  2. </w:t>
      </w:r>
      <w:r w:rsidRPr="00043F12">
        <w:rPr>
          <w:rFonts w:eastAsia="Calibri"/>
        </w:rPr>
        <w:t xml:space="preserve">Prawo, z którego </w:t>
      </w:r>
      <w:r>
        <w:rPr>
          <w:rFonts w:eastAsia="Calibri"/>
        </w:rPr>
        <w:t xml:space="preserve">chciała </w:t>
      </w:r>
      <w:r w:rsidRPr="00043F12">
        <w:rPr>
          <w:rFonts w:eastAsia="Calibri"/>
        </w:rPr>
        <w:t>skorzysta</w:t>
      </w:r>
      <w:r w:rsidR="00152888">
        <w:rPr>
          <w:rFonts w:eastAsia="Calibri"/>
        </w:rPr>
        <w:t>ć</w:t>
      </w:r>
      <w:r w:rsidRPr="00043F12">
        <w:rPr>
          <w:rFonts w:eastAsia="Calibri"/>
        </w:rPr>
        <w:t xml:space="preserve"> Anna </w:t>
      </w:r>
      <w:proofErr w:type="spellStart"/>
      <w:r w:rsidRPr="00043F12">
        <w:rPr>
          <w:rFonts w:eastAsia="Calibri"/>
        </w:rPr>
        <w:t>Anecka</w:t>
      </w:r>
      <w:proofErr w:type="spellEnd"/>
      <w:r w:rsidRPr="00043F12">
        <w:rPr>
          <w:rFonts w:eastAsia="Calibri"/>
        </w:rPr>
        <w:t>, należy do II</w:t>
      </w:r>
      <w:r>
        <w:rPr>
          <w:rFonts w:eastAsia="Calibri"/>
        </w:rPr>
        <w:t> </w:t>
      </w:r>
      <w:r w:rsidRPr="00043F12">
        <w:rPr>
          <w:rFonts w:eastAsia="Calibri"/>
        </w:rPr>
        <w:t>generacji praw człowieka.</w:t>
      </w:r>
    </w:p>
    <w:p w14:paraId="5BF5510E" w14:textId="77777777" w:rsidR="00AF5FA2" w:rsidRPr="00AF5FA2" w:rsidRDefault="00AF5FA2" w:rsidP="009C6928">
      <w:pPr>
        <w:jc w:val="left"/>
        <w:rPr>
          <w:rFonts w:eastAsia="Calibri"/>
          <w:sz w:val="16"/>
        </w:rPr>
      </w:pPr>
    </w:p>
    <w:p w14:paraId="3A6455E8" w14:textId="6C1425A6" w:rsidR="00C221B1" w:rsidRDefault="00BE3C49" w:rsidP="009C6928">
      <w:pPr>
        <w:jc w:val="left"/>
        <w:rPr>
          <w:rFonts w:eastAsia="Calibri"/>
        </w:rPr>
      </w:pPr>
      <w:r>
        <w:rPr>
          <w:rFonts w:eastAsia="Calibri"/>
        </w:rPr>
        <w:t xml:space="preserve">  Materiał 1. </w:t>
      </w:r>
      <w:r w:rsidR="00C221B1" w:rsidRPr="00C221B1">
        <w:rPr>
          <w:rFonts w:eastAsia="Calibri"/>
        </w:rPr>
        <w:t>Opis sytuacji</w:t>
      </w:r>
    </w:p>
    <w:p w14:paraId="364074C8" w14:textId="63909F04" w:rsidR="00C221B1" w:rsidRPr="00C221B1" w:rsidRDefault="00BE3C49" w:rsidP="009C6928">
      <w:pPr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88252C">
        <w:rPr>
          <w:rFonts w:eastAsia="Calibri"/>
        </w:rPr>
        <w:t>3</w:t>
      </w:r>
      <w:r w:rsidR="00C221B1" w:rsidRPr="00C221B1">
        <w:rPr>
          <w:rFonts w:eastAsia="Calibri"/>
        </w:rPr>
        <w:t xml:space="preserve"> </w:t>
      </w:r>
      <w:r w:rsidR="00167B61">
        <w:rPr>
          <w:rFonts w:eastAsia="Calibri"/>
        </w:rPr>
        <w:t>lipca</w:t>
      </w:r>
      <w:r w:rsidR="00C221B1" w:rsidRPr="00C221B1">
        <w:rPr>
          <w:rFonts w:eastAsia="Calibri"/>
        </w:rPr>
        <w:t xml:space="preserve"> 2017 r. do Urzędu Miasta i Gminy wpłynął wniosek Anny </w:t>
      </w:r>
      <w:proofErr w:type="spellStart"/>
      <w:r w:rsidR="00C221B1" w:rsidRPr="00C221B1">
        <w:rPr>
          <w:rFonts w:eastAsia="Calibri"/>
        </w:rPr>
        <w:t>Aneckiej</w:t>
      </w:r>
      <w:proofErr w:type="spellEnd"/>
      <w:r w:rsidR="00C221B1" w:rsidRPr="00C221B1">
        <w:rPr>
          <w:rFonts w:eastAsia="Calibri"/>
        </w:rPr>
        <w:t xml:space="preserve"> dotyczący udostępnienia informacji publicznej. </w:t>
      </w:r>
      <w:r w:rsidR="00167B61">
        <w:rPr>
          <w:rFonts w:eastAsia="Calibri"/>
        </w:rPr>
        <w:t>B</w:t>
      </w:r>
      <w:r w:rsidR="00C221B1" w:rsidRPr="00C221B1">
        <w:rPr>
          <w:rFonts w:eastAsia="Calibri"/>
        </w:rPr>
        <w:t xml:space="preserve">urmistrz </w:t>
      </w:r>
      <w:r w:rsidR="00EE2F13">
        <w:rPr>
          <w:rFonts w:eastAsia="Calibri"/>
        </w:rPr>
        <w:t xml:space="preserve">Bogdan </w:t>
      </w:r>
      <w:proofErr w:type="spellStart"/>
      <w:r w:rsidR="00EE2F13">
        <w:rPr>
          <w:rFonts w:eastAsia="Calibri"/>
        </w:rPr>
        <w:t>Babacki</w:t>
      </w:r>
      <w:proofErr w:type="spellEnd"/>
      <w:r w:rsidR="00167B61">
        <w:rPr>
          <w:rFonts w:eastAsia="Calibri"/>
        </w:rPr>
        <w:t xml:space="preserve"> uzna</w:t>
      </w:r>
      <w:r w:rsidR="00542FDB">
        <w:rPr>
          <w:rFonts w:eastAsia="Calibri"/>
        </w:rPr>
        <w:t>ł</w:t>
      </w:r>
      <w:r w:rsidR="00C221B1" w:rsidRPr="00C221B1">
        <w:rPr>
          <w:rFonts w:eastAsia="Calibri"/>
        </w:rPr>
        <w:t>, że jej wniosek nie dotyczy informacji publicznej</w:t>
      </w:r>
      <w:r w:rsidR="00542FDB">
        <w:rPr>
          <w:rFonts w:eastAsia="Calibri"/>
        </w:rPr>
        <w:t>, więc</w:t>
      </w:r>
      <w:r w:rsidR="00167B61">
        <w:rPr>
          <w:rFonts w:eastAsia="Calibri"/>
        </w:rPr>
        <w:t xml:space="preserve"> nie zajął się dalej sprawą</w:t>
      </w:r>
      <w:r w:rsidR="00C221B1" w:rsidRPr="00C221B1">
        <w:rPr>
          <w:rFonts w:eastAsia="Calibri"/>
        </w:rPr>
        <w:t xml:space="preserve">. Pismem z dnia </w:t>
      </w:r>
      <w:r w:rsidR="0088252C">
        <w:rPr>
          <w:rFonts w:eastAsia="Calibri"/>
        </w:rPr>
        <w:t>4</w:t>
      </w:r>
      <w:r w:rsidR="00C221B1" w:rsidRPr="00C221B1">
        <w:rPr>
          <w:rFonts w:eastAsia="Calibri"/>
        </w:rPr>
        <w:t xml:space="preserve"> września 2017 r. Anna </w:t>
      </w:r>
      <w:proofErr w:type="spellStart"/>
      <w:r w:rsidR="00C221B1" w:rsidRPr="00C221B1">
        <w:rPr>
          <w:rFonts w:eastAsia="Calibri"/>
        </w:rPr>
        <w:t>Anecka</w:t>
      </w:r>
      <w:proofErr w:type="spellEnd"/>
      <w:r w:rsidR="00C221B1" w:rsidRPr="00C221B1">
        <w:rPr>
          <w:rFonts w:eastAsia="Calibri"/>
        </w:rPr>
        <w:t xml:space="preserve"> złożyła odwołanie</w:t>
      </w:r>
      <w:r w:rsidR="00D3625C">
        <w:rPr>
          <w:rFonts w:eastAsia="Calibri"/>
        </w:rPr>
        <w:t xml:space="preserve"> od decyzji administracyjnej</w:t>
      </w:r>
      <w:r w:rsidR="00C221B1" w:rsidRPr="00C221B1">
        <w:rPr>
          <w:rFonts w:eastAsia="Calibri"/>
        </w:rPr>
        <w:t>.</w:t>
      </w:r>
    </w:p>
    <w:p w14:paraId="61CCEBC7" w14:textId="6C7F4558" w:rsidR="00C221B1" w:rsidRPr="00BE3C49" w:rsidRDefault="00C221B1" w:rsidP="009C6928">
      <w:pPr>
        <w:jc w:val="left"/>
        <w:rPr>
          <w:rFonts w:eastAsia="Calibri"/>
          <w:szCs w:val="18"/>
        </w:rPr>
      </w:pPr>
    </w:p>
    <w:p w14:paraId="1D8D0389" w14:textId="1FA9887D" w:rsidR="00BE3C49" w:rsidRPr="00BE3C49" w:rsidRDefault="00BE3C49" w:rsidP="00BE3C49">
      <w:pPr>
        <w:jc w:val="left"/>
      </w:pPr>
      <w:r>
        <w:t xml:space="preserve">  </w:t>
      </w:r>
      <w:r w:rsidRPr="00BE3C49">
        <w:t>Zadanie 16.</w:t>
      </w:r>
      <w:r>
        <w:t>2</w:t>
      </w:r>
      <w:r w:rsidRPr="00BE3C49">
        <w:t>. (0–1)</w:t>
      </w:r>
    </w:p>
    <w:p w14:paraId="45CD680D" w14:textId="0A823E0D" w:rsidR="00BE3C49" w:rsidRPr="00BE3C49" w:rsidRDefault="00BE3C49" w:rsidP="00BE3C49">
      <w:pPr>
        <w:jc w:val="left"/>
        <w:rPr>
          <w:rFonts w:eastAsia="Calibri"/>
        </w:rPr>
      </w:pPr>
      <w:r w:rsidRPr="00BE3C49">
        <w:rPr>
          <w:rFonts w:eastAsia="Calibri"/>
        </w:rPr>
        <w:t xml:space="preserve">  Uzasadnij, że postępowanie burmistrza </w:t>
      </w:r>
      <w:proofErr w:type="spellStart"/>
      <w:r w:rsidRPr="00BE3C49">
        <w:rPr>
          <w:rFonts w:eastAsia="Calibri"/>
        </w:rPr>
        <w:t>Babackiego</w:t>
      </w:r>
      <w:proofErr w:type="spellEnd"/>
      <w:r w:rsidRPr="00BE3C49">
        <w:rPr>
          <w:rFonts w:eastAsia="Calibri"/>
        </w:rPr>
        <w:t xml:space="preserve"> w sprawie przedstawionej w opisie sytuacji </w:t>
      </w:r>
      <w:r w:rsidR="00AF5FA2">
        <w:rPr>
          <w:rFonts w:eastAsia="Calibri"/>
        </w:rPr>
        <w:t xml:space="preserve">z materiału 1. </w:t>
      </w:r>
      <w:r w:rsidRPr="00BE3C49">
        <w:rPr>
          <w:rFonts w:eastAsia="Calibri"/>
        </w:rPr>
        <w:t>było nieprawidłowe. W odpowiedzi przedstaw</w:t>
      </w:r>
      <w:r>
        <w:rPr>
          <w:rFonts w:eastAsia="Calibri"/>
        </w:rPr>
        <w:t xml:space="preserve"> (na podstawie materiału 2.)</w:t>
      </w:r>
      <w:r w:rsidRPr="00BE3C49">
        <w:rPr>
          <w:rFonts w:eastAsia="Calibri"/>
        </w:rPr>
        <w:t xml:space="preserve">, jakie działania prawne powinien podjąć </w:t>
      </w:r>
      <w:proofErr w:type="spellStart"/>
      <w:r w:rsidRPr="00BE3C49">
        <w:rPr>
          <w:rFonts w:eastAsia="Calibri"/>
        </w:rPr>
        <w:t>Babacki</w:t>
      </w:r>
      <w:proofErr w:type="spellEnd"/>
      <w:r w:rsidRPr="00BE3C49">
        <w:rPr>
          <w:rFonts w:eastAsia="Calibri"/>
        </w:rPr>
        <w:t xml:space="preserve">, skoro był przekonany, że wniosek Anny </w:t>
      </w:r>
      <w:proofErr w:type="spellStart"/>
      <w:r w:rsidRPr="00BE3C49">
        <w:rPr>
          <w:rFonts w:eastAsia="Calibri"/>
        </w:rPr>
        <w:t>Aneckiej</w:t>
      </w:r>
      <w:proofErr w:type="spellEnd"/>
      <w:r w:rsidRPr="00BE3C49">
        <w:rPr>
          <w:rFonts w:eastAsia="Calibri"/>
        </w:rPr>
        <w:t xml:space="preserve"> nie dotyczy informacji publicznej. </w:t>
      </w:r>
    </w:p>
    <w:p w14:paraId="69943C00" w14:textId="1383DD60" w:rsidR="00BE3C49" w:rsidRPr="002379F0" w:rsidRDefault="00BE3C49" w:rsidP="009C6928">
      <w:pPr>
        <w:jc w:val="left"/>
        <w:rPr>
          <w:rFonts w:eastAsia="Calibri"/>
          <w:sz w:val="16"/>
          <w:szCs w:val="18"/>
        </w:rPr>
      </w:pPr>
    </w:p>
    <w:p w14:paraId="1EC557E2" w14:textId="01C11C7C" w:rsidR="00BE3C49" w:rsidRPr="007A445F" w:rsidRDefault="00BE3C49" w:rsidP="00BE3C49">
      <w:r>
        <w:rPr>
          <w:rFonts w:eastAsia="Calibri"/>
        </w:rPr>
        <w:t xml:space="preserve">  </w:t>
      </w:r>
      <w:r w:rsidRPr="00BE3C49">
        <w:rPr>
          <w:rFonts w:eastAsia="Calibri"/>
        </w:rPr>
        <w:t xml:space="preserve">Materiał 2. </w:t>
      </w:r>
      <w:r w:rsidRPr="007A445F">
        <w:t xml:space="preserve">Przepisy prawne z ustawy </w:t>
      </w:r>
      <w:r>
        <w:t xml:space="preserve">z 2001 r. </w:t>
      </w:r>
      <w:r w:rsidRPr="007A445F">
        <w:t xml:space="preserve">obowiązującej w RP </w:t>
      </w:r>
    </w:p>
    <w:p w14:paraId="3C29B339" w14:textId="50A403B6" w:rsidR="00C221B1" w:rsidRPr="00C221B1" w:rsidRDefault="00BE3C49" w:rsidP="009C6928">
      <w:pPr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C221B1" w:rsidRPr="00C221B1">
        <w:rPr>
          <w:rFonts w:eastAsia="Calibri"/>
        </w:rPr>
        <w:t xml:space="preserve">Art. 16.1. Odmowa udostępnienia informacji publicznej </w:t>
      </w:r>
      <w:r w:rsidR="00043F12">
        <w:rPr>
          <w:rFonts w:eastAsia="Calibri"/>
        </w:rPr>
        <w:t>[</w:t>
      </w:r>
      <w:r w:rsidR="00C221B1" w:rsidRPr="00C221B1">
        <w:rPr>
          <w:rFonts w:eastAsia="Calibri"/>
        </w:rPr>
        <w:t>…</w:t>
      </w:r>
      <w:r w:rsidR="00043F12">
        <w:rPr>
          <w:rFonts w:eastAsia="Calibri"/>
        </w:rPr>
        <w:t>]</w:t>
      </w:r>
      <w:r w:rsidR="00C221B1" w:rsidRPr="00C221B1">
        <w:rPr>
          <w:rFonts w:eastAsia="Calibri"/>
        </w:rPr>
        <w:t xml:space="preserve"> przez organ władzy publicznej następuj</w:t>
      </w:r>
      <w:r w:rsidR="00EE2F13">
        <w:rPr>
          <w:rFonts w:eastAsia="Calibri"/>
        </w:rPr>
        <w:t>[e]</w:t>
      </w:r>
      <w:r w:rsidR="00C221B1" w:rsidRPr="00C221B1">
        <w:rPr>
          <w:rFonts w:eastAsia="Calibri"/>
        </w:rPr>
        <w:t xml:space="preserve"> w drodze decyzji.</w:t>
      </w:r>
    </w:p>
    <w:p w14:paraId="26CD7716" w14:textId="6D4CF964" w:rsidR="00C221B1" w:rsidRDefault="00BE3C49" w:rsidP="009C6928">
      <w:pPr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C221B1" w:rsidRPr="00C221B1">
        <w:rPr>
          <w:rFonts w:eastAsia="Calibri"/>
        </w:rPr>
        <w:t xml:space="preserve">2. Do decyzji, o których mowa w ust. 1, stosuje się przepisy Kodeksu postępowania administracyjnego </w:t>
      </w:r>
      <w:r w:rsidR="00043F12">
        <w:rPr>
          <w:rFonts w:eastAsia="Calibri"/>
        </w:rPr>
        <w:t>[</w:t>
      </w:r>
      <w:r w:rsidR="00C221B1" w:rsidRPr="00C221B1">
        <w:rPr>
          <w:rFonts w:eastAsia="Calibri"/>
        </w:rPr>
        <w:t>…</w:t>
      </w:r>
      <w:r w:rsidR="00043F12">
        <w:rPr>
          <w:rFonts w:eastAsia="Calibri"/>
        </w:rPr>
        <w:t>].</w:t>
      </w:r>
    </w:p>
    <w:p w14:paraId="3D08652B" w14:textId="4D818120" w:rsidR="00BE3C49" w:rsidRDefault="00BE3C49" w:rsidP="009C6928">
      <w:pPr>
        <w:jc w:val="left"/>
        <w:rPr>
          <w:rFonts w:eastAsia="Calibri"/>
        </w:rPr>
      </w:pPr>
    </w:p>
    <w:p w14:paraId="51E6F0B2" w14:textId="153DC0D0" w:rsidR="00BE3C49" w:rsidRPr="00BE3C49" w:rsidRDefault="00BE3C49" w:rsidP="00BE3C49">
      <w:pPr>
        <w:jc w:val="left"/>
      </w:pPr>
      <w:r>
        <w:t xml:space="preserve">  </w:t>
      </w:r>
      <w:r w:rsidRPr="00BE3C49">
        <w:t>Zadanie 16.</w:t>
      </w:r>
      <w:r>
        <w:t>3</w:t>
      </w:r>
      <w:r w:rsidRPr="00BE3C49">
        <w:t>. (0–1)</w:t>
      </w:r>
    </w:p>
    <w:p w14:paraId="23ACBB86" w14:textId="7AB5AC4B" w:rsidR="00BE3C49" w:rsidRPr="00BE3C49" w:rsidRDefault="00BE3C49" w:rsidP="00BE3C49">
      <w:pPr>
        <w:jc w:val="left"/>
        <w:rPr>
          <w:rFonts w:eastAsia="Calibri"/>
        </w:rPr>
      </w:pPr>
      <w:r w:rsidRPr="00BE3C49">
        <w:rPr>
          <w:rFonts w:eastAsia="Calibri"/>
        </w:rPr>
        <w:t xml:space="preserve">  Uzasadnij, że złożenie (4 września 2017 r.) przez Annę </w:t>
      </w:r>
      <w:proofErr w:type="spellStart"/>
      <w:r w:rsidRPr="00BE3C49">
        <w:rPr>
          <w:rFonts w:eastAsia="Calibri"/>
        </w:rPr>
        <w:t>Anecką</w:t>
      </w:r>
      <w:proofErr w:type="spellEnd"/>
      <w:r w:rsidRPr="00BE3C49">
        <w:rPr>
          <w:rFonts w:eastAsia="Calibri"/>
        </w:rPr>
        <w:t xml:space="preserve"> odwołania w sytuacji z opisu </w:t>
      </w:r>
      <w:r w:rsidR="00AF5FA2">
        <w:rPr>
          <w:rFonts w:eastAsia="Calibri"/>
        </w:rPr>
        <w:t xml:space="preserve">z materiału 1. </w:t>
      </w:r>
      <w:r w:rsidRPr="00BE3C49">
        <w:rPr>
          <w:rFonts w:eastAsia="Calibri"/>
        </w:rPr>
        <w:t>było nieprawidłowe. W odpowiedzi przedstaw</w:t>
      </w:r>
      <w:r w:rsidR="002379F0">
        <w:rPr>
          <w:rFonts w:eastAsia="Calibri"/>
        </w:rPr>
        <w:t xml:space="preserve"> (na podstawie materiał</w:t>
      </w:r>
      <w:r w:rsidR="00AF5FA2">
        <w:rPr>
          <w:rFonts w:eastAsia="Calibri"/>
        </w:rPr>
        <w:t>ów</w:t>
      </w:r>
      <w:r w:rsidR="002379F0">
        <w:rPr>
          <w:rFonts w:eastAsia="Calibri"/>
        </w:rPr>
        <w:t xml:space="preserve"> 3. i 4.)</w:t>
      </w:r>
      <w:r w:rsidRPr="00BE3C49">
        <w:rPr>
          <w:rFonts w:eastAsia="Calibri"/>
        </w:rPr>
        <w:t xml:space="preserve">, jakie działania prawne powinna podjąć </w:t>
      </w:r>
      <w:proofErr w:type="spellStart"/>
      <w:r w:rsidRPr="00BE3C49">
        <w:rPr>
          <w:rFonts w:eastAsia="Calibri"/>
        </w:rPr>
        <w:t>Anecka</w:t>
      </w:r>
      <w:proofErr w:type="spellEnd"/>
      <w:r w:rsidRPr="00BE3C49">
        <w:rPr>
          <w:rFonts w:eastAsia="Calibri"/>
        </w:rPr>
        <w:t xml:space="preserve"> w odpowiedzi na postępowanie burmistrza </w:t>
      </w:r>
      <w:proofErr w:type="spellStart"/>
      <w:r w:rsidRPr="00BE3C49">
        <w:rPr>
          <w:rFonts w:eastAsia="Calibri"/>
        </w:rPr>
        <w:t>Babackiego</w:t>
      </w:r>
      <w:proofErr w:type="spellEnd"/>
      <w:r w:rsidRPr="00BE3C49">
        <w:rPr>
          <w:rFonts w:eastAsia="Calibri"/>
        </w:rPr>
        <w:t xml:space="preserve"> w tej sprawie. </w:t>
      </w:r>
    </w:p>
    <w:p w14:paraId="7C438C93" w14:textId="49077C80" w:rsidR="00BE3C49" w:rsidRPr="002379F0" w:rsidRDefault="00BE3C49" w:rsidP="009C6928">
      <w:pPr>
        <w:jc w:val="left"/>
        <w:rPr>
          <w:rFonts w:eastAsia="Calibri"/>
          <w:sz w:val="16"/>
        </w:rPr>
      </w:pPr>
    </w:p>
    <w:p w14:paraId="3F4022A7" w14:textId="01132773" w:rsidR="002379F0" w:rsidRPr="00C221B1" w:rsidRDefault="002379F0" w:rsidP="009C6928">
      <w:pPr>
        <w:jc w:val="left"/>
        <w:rPr>
          <w:rFonts w:eastAsia="Calibri"/>
        </w:rPr>
      </w:pPr>
      <w:r>
        <w:rPr>
          <w:rFonts w:eastAsia="Calibri"/>
        </w:rPr>
        <w:t xml:space="preserve">  Materiał 3. </w:t>
      </w:r>
      <w:r w:rsidRPr="007A445F">
        <w:t xml:space="preserve">Przepisy prawne z ustawy </w:t>
      </w:r>
      <w:r>
        <w:t xml:space="preserve">z 2002 r. </w:t>
      </w:r>
      <w:r w:rsidRPr="007A445F">
        <w:t>obowiązującej w RP</w:t>
      </w:r>
    </w:p>
    <w:p w14:paraId="61C41120" w14:textId="58F1A29D" w:rsidR="00043F12" w:rsidRPr="00C221B1" w:rsidRDefault="002379F0" w:rsidP="009C6928">
      <w:pPr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043F12" w:rsidRPr="00C221B1">
        <w:rPr>
          <w:rFonts w:eastAsia="Calibri"/>
        </w:rPr>
        <w:t>Art. 3. § 1. Sądy administracyjne sprawują kontrolę działalności administracji publicznej</w:t>
      </w:r>
      <w:r w:rsidR="00F915B0">
        <w:rPr>
          <w:rFonts w:eastAsia="Calibri"/>
        </w:rPr>
        <w:t xml:space="preserve"> […]</w:t>
      </w:r>
      <w:r w:rsidR="00043F12" w:rsidRPr="00C221B1">
        <w:rPr>
          <w:rFonts w:eastAsia="Calibri"/>
        </w:rPr>
        <w:t>.</w:t>
      </w:r>
    </w:p>
    <w:p w14:paraId="417B514A" w14:textId="3B19EBA1" w:rsidR="00043F12" w:rsidRDefault="002379F0" w:rsidP="009C6928">
      <w:pPr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043F12" w:rsidRPr="00C221B1">
        <w:rPr>
          <w:rFonts w:eastAsia="Calibri"/>
        </w:rPr>
        <w:t xml:space="preserve">§ 2. Kontrola działalności administracji publicznej przez sądy administracyjne obejmuje orzekanie w sprawach skarg na </w:t>
      </w:r>
      <w:r w:rsidR="00EE2F13">
        <w:rPr>
          <w:rFonts w:eastAsia="Calibri"/>
        </w:rPr>
        <w:t>[</w:t>
      </w:r>
      <w:r w:rsidR="00043F12" w:rsidRPr="00C221B1">
        <w:rPr>
          <w:rFonts w:eastAsia="Calibri"/>
        </w:rPr>
        <w:t>…</w:t>
      </w:r>
      <w:r w:rsidR="00EE2F13">
        <w:rPr>
          <w:rFonts w:eastAsia="Calibri"/>
        </w:rPr>
        <w:t>]</w:t>
      </w:r>
      <w:r w:rsidR="00043F12" w:rsidRPr="00C221B1">
        <w:rPr>
          <w:rFonts w:eastAsia="Calibri"/>
        </w:rPr>
        <w:t xml:space="preserve"> bezczynność lub przewlekłe prowadzenie postępowania </w:t>
      </w:r>
      <w:r w:rsidR="00EE2F13">
        <w:rPr>
          <w:rFonts w:eastAsia="Calibri"/>
        </w:rPr>
        <w:t>[</w:t>
      </w:r>
      <w:r w:rsidR="00043F12" w:rsidRPr="00C221B1">
        <w:rPr>
          <w:rFonts w:eastAsia="Calibri"/>
        </w:rPr>
        <w:t>…</w:t>
      </w:r>
      <w:r w:rsidR="00EE2F13">
        <w:rPr>
          <w:rFonts w:eastAsia="Calibri"/>
        </w:rPr>
        <w:t>].</w:t>
      </w:r>
    </w:p>
    <w:p w14:paraId="78B6C238" w14:textId="77777777" w:rsidR="00043F12" w:rsidRPr="002379F0" w:rsidRDefault="00043F12" w:rsidP="009C6928">
      <w:pPr>
        <w:jc w:val="left"/>
        <w:rPr>
          <w:rFonts w:eastAsia="Calibri"/>
          <w:sz w:val="16"/>
        </w:rPr>
      </w:pPr>
    </w:p>
    <w:p w14:paraId="4481F490" w14:textId="2B3F0B5E" w:rsidR="00C221B1" w:rsidRDefault="002379F0" w:rsidP="009C6928">
      <w:pPr>
        <w:jc w:val="left"/>
        <w:rPr>
          <w:rFonts w:eastAsia="Calibri"/>
        </w:rPr>
      </w:pPr>
      <w:r>
        <w:rPr>
          <w:rFonts w:eastAsia="Calibri"/>
        </w:rPr>
        <w:t xml:space="preserve">  Materiał 4. </w:t>
      </w:r>
      <w:r w:rsidR="00C221B1" w:rsidRPr="00C221B1">
        <w:rPr>
          <w:rFonts w:eastAsia="Calibri"/>
        </w:rPr>
        <w:t>Fragment orzeczenia NSA</w:t>
      </w:r>
    </w:p>
    <w:p w14:paraId="488FFED2" w14:textId="6683899C" w:rsidR="00C221B1" w:rsidRPr="00C221B1" w:rsidRDefault="002379F0" w:rsidP="009C6928">
      <w:pPr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C221B1" w:rsidRPr="00C221B1">
        <w:rPr>
          <w:rFonts w:eastAsia="Calibri"/>
        </w:rPr>
        <w:t>Z bezczynnością organu administracji publicznej mamy do czynienia wówczas, gdy organ ten, pomimo istniejącego obowiązku, nie załatwia, w określonej prawem formie i</w:t>
      </w:r>
      <w:r w:rsidR="00354FC9">
        <w:rPr>
          <w:rFonts w:eastAsia="Calibri"/>
        </w:rPr>
        <w:t> </w:t>
      </w:r>
      <w:r w:rsidR="00C221B1" w:rsidRPr="00C221B1">
        <w:rPr>
          <w:rFonts w:eastAsia="Calibri"/>
        </w:rPr>
        <w:t>w</w:t>
      </w:r>
      <w:r w:rsidR="00354FC9">
        <w:rPr>
          <w:rFonts w:eastAsia="Calibri"/>
        </w:rPr>
        <w:t> </w:t>
      </w:r>
      <w:r w:rsidR="00C221B1" w:rsidRPr="00C221B1">
        <w:rPr>
          <w:rFonts w:eastAsia="Calibri"/>
        </w:rPr>
        <w:t>określonym prawem czasie, sprawy, co do której obowiązujące regulacje czynią go właściwym i kompetentnym.</w:t>
      </w:r>
    </w:p>
    <w:p w14:paraId="0B80C721" w14:textId="71F8F276" w:rsidR="009D15D6" w:rsidRDefault="009D15D6" w:rsidP="00B13C2E">
      <w:pPr>
        <w:rPr>
          <w:rFonts w:eastAsia="Times New Roman"/>
          <w:szCs w:val="24"/>
          <w:lang w:eastAsia="pl-PL"/>
        </w:rPr>
      </w:pPr>
    </w:p>
    <w:p w14:paraId="767A8DFA" w14:textId="77777777" w:rsidR="00152888" w:rsidRPr="00531615" w:rsidRDefault="00152888" w:rsidP="00B13C2E">
      <w:pPr>
        <w:rPr>
          <w:rFonts w:eastAsia="Times New Roman"/>
          <w:szCs w:val="24"/>
          <w:lang w:eastAsia="pl-PL"/>
        </w:rPr>
      </w:pPr>
    </w:p>
    <w:p w14:paraId="4DF813A2" w14:textId="4D729669" w:rsidR="009D15D6" w:rsidRPr="00A916B1" w:rsidRDefault="00A916B1" w:rsidP="00A916B1">
      <w:pPr>
        <w:jc w:val="left"/>
      </w:pPr>
      <w:bookmarkStart w:id="11" w:name="_Hlk183000524"/>
      <w:r>
        <w:lastRenderedPageBreak/>
        <w:t xml:space="preserve">  </w:t>
      </w:r>
      <w:r w:rsidR="009D15D6" w:rsidRPr="00A916B1">
        <w:t>Zadanie 17.</w:t>
      </w:r>
    </w:p>
    <w:p w14:paraId="4F4DF171" w14:textId="0B85D39A" w:rsidR="00A916B1" w:rsidRPr="00AE3E34" w:rsidRDefault="00A916B1" w:rsidP="00A916B1">
      <w:pPr>
        <w:jc w:val="left"/>
      </w:pPr>
      <w:r w:rsidRPr="00AE3E34">
        <w:t xml:space="preserve">  Korzystając z </w:t>
      </w:r>
      <w:r>
        <w:t xml:space="preserve">tekstu ze strony internetowej Trybunału Konstytucyjnego RP, </w:t>
      </w:r>
      <w:r w:rsidRPr="00AE3E34">
        <w:t xml:space="preserve">wykonaj polecenia </w:t>
      </w:r>
      <w:r>
        <w:t>17</w:t>
      </w:r>
      <w:r w:rsidRPr="00AE3E34">
        <w:t>.1.–</w:t>
      </w:r>
      <w:r>
        <w:t>17</w:t>
      </w:r>
      <w:r w:rsidRPr="00AE3E34">
        <w:t>.</w:t>
      </w:r>
      <w:r>
        <w:t>2</w:t>
      </w:r>
      <w:r w:rsidRPr="00AE3E34">
        <w:t xml:space="preserve">. </w:t>
      </w:r>
    </w:p>
    <w:bookmarkEnd w:id="11"/>
    <w:p w14:paraId="4115FA47" w14:textId="5FAFF455" w:rsidR="009D15D6" w:rsidRPr="00A916B1" w:rsidRDefault="009D15D6" w:rsidP="009D15D6">
      <w:pPr>
        <w:rPr>
          <w:rFonts w:eastAsia="Calibri"/>
          <w:szCs w:val="12"/>
        </w:rPr>
      </w:pPr>
    </w:p>
    <w:p w14:paraId="237275C4" w14:textId="77777777" w:rsidR="00A916B1" w:rsidRPr="00A916B1" w:rsidRDefault="00A916B1" w:rsidP="00A916B1">
      <w:pPr>
        <w:jc w:val="left"/>
      </w:pPr>
      <w:r>
        <w:t xml:space="preserve">  </w:t>
      </w:r>
      <w:r w:rsidRPr="00A916B1">
        <w:t>Zadanie 17.1. (0–1)</w:t>
      </w:r>
    </w:p>
    <w:p w14:paraId="791C9D7E" w14:textId="31992A7E" w:rsidR="00A916B1" w:rsidRPr="00A916B1" w:rsidRDefault="00A916B1" w:rsidP="00A916B1">
      <w:pPr>
        <w:jc w:val="left"/>
      </w:pPr>
      <w:r>
        <w:t xml:space="preserve">  </w:t>
      </w:r>
      <w:r w:rsidRPr="00A916B1">
        <w:t>Podaj nazwę instytucji Unii Europejskiej, o któr</w:t>
      </w:r>
      <w:r>
        <w:t>ej</w:t>
      </w:r>
      <w:r w:rsidRPr="00A916B1">
        <w:t xml:space="preserve"> mowa w tekście.</w:t>
      </w:r>
    </w:p>
    <w:p w14:paraId="59D2DAF1" w14:textId="77777777" w:rsidR="00A916B1" w:rsidRPr="00A916B1" w:rsidRDefault="00A916B1" w:rsidP="00A916B1">
      <w:pPr>
        <w:rPr>
          <w:rFonts w:eastAsia="Calibri"/>
          <w:b/>
          <w:bCs/>
          <w:szCs w:val="12"/>
        </w:rPr>
      </w:pPr>
    </w:p>
    <w:p w14:paraId="0926263F" w14:textId="77777777" w:rsidR="00A916B1" w:rsidRPr="00A916B1" w:rsidRDefault="00A916B1" w:rsidP="00A916B1">
      <w:pPr>
        <w:jc w:val="left"/>
      </w:pPr>
      <w:r>
        <w:t xml:space="preserve">  </w:t>
      </w:r>
      <w:r w:rsidRPr="00A916B1">
        <w:t>Zadanie 17.2. (0–1)</w:t>
      </w:r>
    </w:p>
    <w:p w14:paraId="1795F86F" w14:textId="77777777" w:rsidR="00A916B1" w:rsidRPr="00A916B1" w:rsidRDefault="00A916B1" w:rsidP="00A916B1">
      <w:pPr>
        <w:jc w:val="left"/>
      </w:pPr>
      <w:r>
        <w:t xml:space="preserve">  </w:t>
      </w:r>
      <w:r w:rsidRPr="00A916B1">
        <w:t xml:space="preserve">Odwołując się do typologii ustrojów państw (podział ze względu na typ systemu politycznego), wyjaśnij kwestię udziału w pracach opisywanej instytucji UE różnych reprezentantów egzekutywy państw członkowskich – głów państw lub szefów rządów. </w:t>
      </w:r>
    </w:p>
    <w:p w14:paraId="7C3D5C95" w14:textId="77777777" w:rsidR="00A916B1" w:rsidRPr="00A916B1" w:rsidRDefault="00A916B1" w:rsidP="009D15D6">
      <w:pPr>
        <w:rPr>
          <w:rFonts w:eastAsia="Calibri"/>
          <w:sz w:val="16"/>
          <w:szCs w:val="12"/>
        </w:rPr>
      </w:pPr>
    </w:p>
    <w:p w14:paraId="032F5A20" w14:textId="0A6B6081" w:rsidR="009D15D6" w:rsidRPr="0060471C" w:rsidRDefault="00A916B1" w:rsidP="009D15D6">
      <w:pPr>
        <w:rPr>
          <w:rFonts w:eastAsia="Calibri"/>
        </w:rPr>
      </w:pPr>
      <w:r>
        <w:rPr>
          <w:rFonts w:eastAsia="Calibri"/>
        </w:rPr>
        <w:t xml:space="preserve">  Tekst. </w:t>
      </w:r>
      <w:r w:rsidR="009D15D6" w:rsidRPr="0060471C">
        <w:rPr>
          <w:rFonts w:eastAsia="Calibri"/>
        </w:rPr>
        <w:t>O reprezentowaniu Polski w jedn</w:t>
      </w:r>
      <w:r w:rsidR="002F7F78">
        <w:rPr>
          <w:rFonts w:eastAsia="Calibri"/>
        </w:rPr>
        <w:t>ej z instytucji</w:t>
      </w:r>
      <w:r w:rsidR="009D15D6" w:rsidRPr="0060471C">
        <w:rPr>
          <w:rFonts w:eastAsia="Calibri"/>
        </w:rPr>
        <w:t xml:space="preserve"> Unii Europejskiej</w:t>
      </w:r>
    </w:p>
    <w:p w14:paraId="262495C4" w14:textId="3653763F" w:rsidR="009D15D6" w:rsidRPr="0060471C" w:rsidRDefault="00A916B1" w:rsidP="009D15D6">
      <w:pPr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9D15D6" w:rsidRPr="0060471C">
        <w:rPr>
          <w:rFonts w:eastAsia="Calibri"/>
        </w:rPr>
        <w:t>27 marca i 20 maja 2009 r. Trybunał Konstytucyjny</w:t>
      </w:r>
      <w:r w:rsidR="009D15D6">
        <w:rPr>
          <w:rFonts w:eastAsia="Calibri"/>
        </w:rPr>
        <w:t xml:space="preserve"> […] </w:t>
      </w:r>
      <w:r w:rsidR="009D15D6" w:rsidRPr="0060471C">
        <w:rPr>
          <w:rFonts w:eastAsia="Calibri"/>
        </w:rPr>
        <w:t xml:space="preserve">rozpoznawał wniosek </w:t>
      </w:r>
      <w:r w:rsidR="009D15D6">
        <w:rPr>
          <w:rFonts w:eastAsia="Calibri"/>
        </w:rPr>
        <w:t xml:space="preserve">[…] </w:t>
      </w:r>
      <w:r w:rsidR="009D15D6" w:rsidRPr="0060471C">
        <w:rPr>
          <w:rFonts w:eastAsia="Calibri"/>
        </w:rPr>
        <w:t>w</w:t>
      </w:r>
      <w:r>
        <w:rPr>
          <w:rFonts w:eastAsia="Calibri"/>
        </w:rPr>
        <w:t> </w:t>
      </w:r>
      <w:r w:rsidR="009D15D6" w:rsidRPr="0060471C">
        <w:rPr>
          <w:rFonts w:eastAsia="Calibri"/>
        </w:rPr>
        <w:t>sprawie określenia centralnego konstytucyjnego organu państwa, który uprawniony jest do reprezentowania Rzeczypospolitej Polskiej w posiedzeniach [jedne</w:t>
      </w:r>
      <w:r w:rsidR="007F1323">
        <w:rPr>
          <w:rFonts w:eastAsia="Calibri"/>
        </w:rPr>
        <w:t>j z instytucji</w:t>
      </w:r>
      <w:r w:rsidR="009D15D6" w:rsidRPr="0060471C">
        <w:rPr>
          <w:rFonts w:eastAsia="Calibri"/>
        </w:rPr>
        <w:t xml:space="preserve"> U</w:t>
      </w:r>
      <w:r w:rsidR="009D15D6">
        <w:rPr>
          <w:rFonts w:eastAsia="Calibri"/>
        </w:rPr>
        <w:t>E</w:t>
      </w:r>
      <w:r w:rsidR="009D15D6" w:rsidRPr="0060471C">
        <w:rPr>
          <w:rFonts w:eastAsia="Calibri"/>
        </w:rPr>
        <w:t>]. Określenie (</w:t>
      </w:r>
      <w:r w:rsidR="007F1323">
        <w:rPr>
          <w:rFonts w:eastAsia="Calibri"/>
        </w:rPr>
        <w:t>[z]</w:t>
      </w:r>
      <w:r w:rsidR="009D15D6" w:rsidRPr="0060471C">
        <w:rPr>
          <w:rFonts w:eastAsia="Calibri"/>
        </w:rPr>
        <w:t xml:space="preserve"> Traktatu o Unii Europejskiej) </w:t>
      </w:r>
      <w:r w:rsidR="009D15D6" w:rsidRPr="00242862">
        <w:rPr>
          <w:rFonts w:eastAsia="Calibri"/>
        </w:rPr>
        <w:t>„szefowie państw lub rządów”,</w:t>
      </w:r>
      <w:r w:rsidR="009D15D6" w:rsidRPr="0060471C">
        <w:rPr>
          <w:rFonts w:eastAsia="Calibri"/>
        </w:rPr>
        <w:t xml:space="preserve"> którzy uczestniczą w posiedzeniach […] </w:t>
      </w:r>
      <w:r w:rsidR="009D15D6">
        <w:rPr>
          <w:rFonts w:eastAsia="Calibri"/>
        </w:rPr>
        <w:t>–</w:t>
      </w:r>
      <w:r w:rsidR="009D15D6" w:rsidRPr="0060471C">
        <w:rPr>
          <w:rFonts w:eastAsia="Calibri"/>
        </w:rPr>
        <w:t xml:space="preserve"> odsyła do konstytucji i ustawodawstw krajowych. </w:t>
      </w:r>
    </w:p>
    <w:p w14:paraId="0FE757F5" w14:textId="1C299F77" w:rsidR="00531615" w:rsidRDefault="00531615" w:rsidP="009D15D6">
      <w:pPr>
        <w:rPr>
          <w:rFonts w:eastAsia="Calibri"/>
          <w:b/>
          <w:bCs/>
          <w:sz w:val="24"/>
          <w:szCs w:val="12"/>
        </w:rPr>
      </w:pPr>
    </w:p>
    <w:p w14:paraId="03D755C0" w14:textId="22680C13" w:rsidR="00CC4C64" w:rsidRDefault="00CC4C64" w:rsidP="009D15D6">
      <w:pPr>
        <w:rPr>
          <w:rFonts w:eastAsia="Calibri"/>
          <w:b/>
          <w:bCs/>
          <w:sz w:val="24"/>
          <w:szCs w:val="12"/>
        </w:rPr>
      </w:pPr>
    </w:p>
    <w:p w14:paraId="7D270C25" w14:textId="36CF10AE" w:rsidR="000A7CDF" w:rsidRPr="00A916B1" w:rsidRDefault="000A7CDF" w:rsidP="000A7CDF">
      <w:pPr>
        <w:jc w:val="left"/>
      </w:pPr>
      <w:r>
        <w:t xml:space="preserve">  </w:t>
      </w:r>
      <w:r w:rsidRPr="00A916B1">
        <w:t>Zadanie 1</w:t>
      </w:r>
      <w:r>
        <w:t>8</w:t>
      </w:r>
      <w:r w:rsidRPr="00A916B1">
        <w:t>.</w:t>
      </w:r>
    </w:p>
    <w:p w14:paraId="5E09E4DF" w14:textId="721BEB6D" w:rsidR="000A7CDF" w:rsidRDefault="000A7CDF" w:rsidP="000A7CDF">
      <w:pPr>
        <w:jc w:val="left"/>
      </w:pPr>
      <w:r w:rsidRPr="00AE3E34">
        <w:t xml:space="preserve">  Korzystając z </w:t>
      </w:r>
      <w:r>
        <w:t xml:space="preserve">materiałów (1–3), </w:t>
      </w:r>
      <w:r w:rsidRPr="00AE3E34">
        <w:t xml:space="preserve">wykonaj polecenia </w:t>
      </w:r>
      <w:r>
        <w:t>18</w:t>
      </w:r>
      <w:r w:rsidRPr="00AE3E34">
        <w:t>.1.–</w:t>
      </w:r>
      <w:r>
        <w:t>18</w:t>
      </w:r>
      <w:r w:rsidRPr="00AE3E34">
        <w:t>.</w:t>
      </w:r>
      <w:r>
        <w:t>2</w:t>
      </w:r>
      <w:r w:rsidRPr="00AE3E34">
        <w:t xml:space="preserve">. </w:t>
      </w:r>
    </w:p>
    <w:p w14:paraId="3423AC8F" w14:textId="77777777" w:rsidR="000A7CDF" w:rsidRPr="00AE3E34" w:rsidRDefault="000A7CDF" w:rsidP="000A7CDF">
      <w:pPr>
        <w:jc w:val="left"/>
      </w:pPr>
    </w:p>
    <w:p w14:paraId="770F905E" w14:textId="34D024D2" w:rsidR="000A7CDF" w:rsidRPr="000A7CDF" w:rsidRDefault="000A7CDF" w:rsidP="000A7CDF">
      <w:pPr>
        <w:jc w:val="left"/>
      </w:pPr>
      <w:r>
        <w:t xml:space="preserve">  </w:t>
      </w:r>
      <w:r w:rsidRPr="000A7CDF">
        <w:t>Zadanie 18.1. (0–1)</w:t>
      </w:r>
    </w:p>
    <w:p w14:paraId="60B7C822" w14:textId="3FE21AC7" w:rsidR="000A7CDF" w:rsidRPr="000A7CDF" w:rsidRDefault="000A7CDF" w:rsidP="000A7CDF">
      <w:pPr>
        <w:jc w:val="left"/>
      </w:pPr>
      <w:r w:rsidRPr="000A7CDF">
        <w:t xml:space="preserve">  Rozstrzygnij, czy uczestnictwo państw w programie przedstawionym w tekście</w:t>
      </w:r>
      <w:r>
        <w:t xml:space="preserve"> z materiału 1. </w:t>
      </w:r>
      <w:r w:rsidRPr="000A7CDF">
        <w:t xml:space="preserve">oznaczało obowiązywanie wobec nich przytoczonego </w:t>
      </w:r>
      <w:r>
        <w:t xml:space="preserve">w materiale 2. </w:t>
      </w:r>
      <w:r w:rsidRPr="000A7CDF">
        <w:t>przepisu traktatu północnoatlantyckiego. Odpowiedź uzasadnij.</w:t>
      </w:r>
    </w:p>
    <w:p w14:paraId="0585B77E" w14:textId="77777777" w:rsidR="000A7CDF" w:rsidRPr="000A7CDF" w:rsidRDefault="000A7CDF" w:rsidP="000A7CDF">
      <w:pPr>
        <w:spacing w:line="240" w:lineRule="auto"/>
        <w:rPr>
          <w:rFonts w:eastAsia="Times New Roman"/>
          <w:b/>
          <w:sz w:val="16"/>
          <w:szCs w:val="24"/>
          <w:lang w:eastAsia="pl-PL"/>
        </w:rPr>
      </w:pPr>
    </w:p>
    <w:p w14:paraId="75DD08E7" w14:textId="3130294B" w:rsidR="000A7CDF" w:rsidRPr="00326D6F" w:rsidRDefault="000A7CDF" w:rsidP="000A7CDF">
      <w:pPr>
        <w:ind w:left="284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r</w:t>
      </w:r>
      <w:r w:rsidRPr="00326D6F">
        <w:rPr>
          <w:rFonts w:eastAsia="Times New Roman"/>
          <w:szCs w:val="24"/>
          <w:lang w:eastAsia="pl-PL"/>
        </w:rPr>
        <w:t>ozstrzygnięcie – …</w:t>
      </w:r>
    </w:p>
    <w:p w14:paraId="3BAB8599" w14:textId="12670399" w:rsidR="000A7CDF" w:rsidRPr="00326D6F" w:rsidRDefault="000A7CDF" w:rsidP="000A7CDF">
      <w:pPr>
        <w:ind w:left="284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u</w:t>
      </w:r>
      <w:r w:rsidRPr="00326D6F">
        <w:rPr>
          <w:rFonts w:eastAsia="Times New Roman"/>
          <w:szCs w:val="24"/>
          <w:lang w:eastAsia="pl-PL"/>
        </w:rPr>
        <w:t>zasadnienie – …</w:t>
      </w:r>
    </w:p>
    <w:p w14:paraId="0CA3EE87" w14:textId="77777777" w:rsidR="000A7CDF" w:rsidRPr="00DA53A2" w:rsidRDefault="000A7CDF" w:rsidP="009D15D6">
      <w:pPr>
        <w:rPr>
          <w:rFonts w:eastAsia="Calibri"/>
          <w:b/>
          <w:bCs/>
          <w:sz w:val="16"/>
          <w:szCs w:val="12"/>
        </w:rPr>
      </w:pPr>
    </w:p>
    <w:p w14:paraId="193D6606" w14:textId="4FE7161C" w:rsidR="00BB70AD" w:rsidRPr="000A7CDF" w:rsidRDefault="000A7CDF" w:rsidP="000A7CDF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0A7CDF">
        <w:rPr>
          <w:rFonts w:eastAsia="Times New Roman"/>
          <w:lang w:eastAsia="pl-PL"/>
        </w:rPr>
        <w:t>Materiał 1. Tekst o</w:t>
      </w:r>
      <w:r w:rsidR="00BB70AD" w:rsidRPr="000A7CDF">
        <w:rPr>
          <w:rFonts w:eastAsia="Times New Roman"/>
          <w:lang w:eastAsia="pl-PL"/>
        </w:rPr>
        <w:t xml:space="preserve"> programie „Partnerstwa dla Pokoju”</w:t>
      </w:r>
      <w:r w:rsidRPr="000A7CDF">
        <w:rPr>
          <w:rFonts w:eastAsia="Times New Roman"/>
          <w:lang w:eastAsia="pl-PL"/>
        </w:rPr>
        <w:t xml:space="preserve"> z książki J. Kiwerskiej pt. „Świat w</w:t>
      </w:r>
      <w:r>
        <w:rPr>
          <w:rFonts w:eastAsia="Times New Roman"/>
          <w:lang w:eastAsia="pl-PL"/>
        </w:rPr>
        <w:t> </w:t>
      </w:r>
      <w:r w:rsidRPr="000A7CDF">
        <w:rPr>
          <w:rFonts w:eastAsia="Times New Roman"/>
          <w:lang w:eastAsia="pl-PL"/>
        </w:rPr>
        <w:t xml:space="preserve">latach 1989–2009. Wydarzenia – konflikty – procesy” </w:t>
      </w:r>
    </w:p>
    <w:p w14:paraId="35ED6B92" w14:textId="14CBEF77" w:rsidR="00BB70AD" w:rsidRPr="00326D6F" w:rsidRDefault="000A7CDF" w:rsidP="000A7CDF">
      <w:pPr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</w:t>
      </w:r>
      <w:r w:rsidR="00BB70AD" w:rsidRPr="00326D6F">
        <w:rPr>
          <w:rFonts w:eastAsia="Times New Roman"/>
          <w:szCs w:val="24"/>
          <w:lang w:eastAsia="pl-PL"/>
        </w:rPr>
        <w:t xml:space="preserve">Oficjalnie program „Partnerstwo dla Pokoju” prezydent Clinton przedstawił podczas </w:t>
      </w:r>
      <w:r w:rsidR="001C3867">
        <w:rPr>
          <w:rFonts w:eastAsia="Times New Roman"/>
          <w:szCs w:val="24"/>
          <w:lang w:eastAsia="pl-PL"/>
        </w:rPr>
        <w:t xml:space="preserve">[…] </w:t>
      </w:r>
      <w:r w:rsidR="00BB70AD" w:rsidRPr="00326D6F">
        <w:rPr>
          <w:rFonts w:eastAsia="Times New Roman"/>
          <w:szCs w:val="24"/>
          <w:lang w:eastAsia="pl-PL"/>
        </w:rPr>
        <w:t xml:space="preserve">„szczytu” Sojuszu w Brukseli. W ramach </w:t>
      </w:r>
      <w:proofErr w:type="spellStart"/>
      <w:r w:rsidR="00BB70AD" w:rsidRPr="00326D6F">
        <w:rPr>
          <w:rFonts w:eastAsia="Times New Roman"/>
          <w:szCs w:val="24"/>
          <w:lang w:eastAsia="pl-PL"/>
        </w:rPr>
        <w:t>PdP</w:t>
      </w:r>
      <w:proofErr w:type="spellEnd"/>
      <w:r w:rsidR="00BB70AD" w:rsidRPr="00326D6F">
        <w:rPr>
          <w:rFonts w:eastAsia="Times New Roman"/>
          <w:szCs w:val="24"/>
          <w:lang w:eastAsia="pl-PL"/>
        </w:rPr>
        <w:t xml:space="preserve"> zaoferowano krajom, które przystąpią do programu, współpracę wojskową ze strony państw NATO. […] W myśl przyjętej formuły programu Sojusz mógł służyć wszystkim jego uczestnikom doradztwem i konsultacją w</w:t>
      </w:r>
      <w:r w:rsidR="007F3DDE">
        <w:rPr>
          <w:rFonts w:eastAsia="Times New Roman"/>
          <w:szCs w:val="24"/>
          <w:lang w:eastAsia="pl-PL"/>
        </w:rPr>
        <w:t> </w:t>
      </w:r>
      <w:r w:rsidR="00BB70AD" w:rsidRPr="00326D6F">
        <w:rPr>
          <w:rFonts w:eastAsia="Times New Roman"/>
          <w:szCs w:val="24"/>
          <w:lang w:eastAsia="pl-PL"/>
        </w:rPr>
        <w:t>przypadku zagrożenia ich bezpieczeństwa […]</w:t>
      </w:r>
      <w:r w:rsidR="007B52AA">
        <w:rPr>
          <w:rFonts w:eastAsia="Times New Roman"/>
          <w:szCs w:val="24"/>
          <w:lang w:eastAsia="pl-PL"/>
        </w:rPr>
        <w:t xml:space="preserve">. </w:t>
      </w:r>
    </w:p>
    <w:p w14:paraId="7044984D" w14:textId="4F9E40C1" w:rsidR="00BB70AD" w:rsidRPr="00326D6F" w:rsidRDefault="000A7CDF" w:rsidP="000A7CDF">
      <w:pPr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</w:t>
      </w:r>
      <w:r w:rsidR="00BB70AD" w:rsidRPr="00326D6F">
        <w:rPr>
          <w:rFonts w:eastAsia="Times New Roman"/>
          <w:szCs w:val="24"/>
          <w:lang w:eastAsia="pl-PL"/>
        </w:rPr>
        <w:t xml:space="preserve">W żadnym z dokumentów programowych „Partnerstwa” […] nie precyzowano ani kryteriów, ani harmonogramu przystępowania do NATO, sugerowano jedynie, że „państwa zaangażowane” w </w:t>
      </w:r>
      <w:proofErr w:type="spellStart"/>
      <w:r w:rsidR="00BB70AD" w:rsidRPr="00326D6F">
        <w:rPr>
          <w:rFonts w:eastAsia="Times New Roman"/>
          <w:szCs w:val="24"/>
          <w:lang w:eastAsia="pl-PL"/>
        </w:rPr>
        <w:t>PdP</w:t>
      </w:r>
      <w:proofErr w:type="spellEnd"/>
      <w:r w:rsidR="00BB70AD" w:rsidRPr="00326D6F">
        <w:rPr>
          <w:rFonts w:eastAsia="Times New Roman"/>
          <w:szCs w:val="24"/>
          <w:lang w:eastAsia="pl-PL"/>
        </w:rPr>
        <w:t xml:space="preserve"> będą miały ułatwiony start w późniejszych staraniach o członkostwo w Sojuszu.</w:t>
      </w:r>
    </w:p>
    <w:p w14:paraId="1D674CD8" w14:textId="77777777" w:rsidR="0002613C" w:rsidRPr="000A7CDF" w:rsidRDefault="0002613C" w:rsidP="00D50BEC">
      <w:pPr>
        <w:spacing w:line="288" w:lineRule="auto"/>
        <w:rPr>
          <w:rFonts w:eastAsia="Times New Roman"/>
          <w:sz w:val="16"/>
          <w:szCs w:val="24"/>
          <w:lang w:eastAsia="pl-PL"/>
        </w:rPr>
      </w:pPr>
    </w:p>
    <w:p w14:paraId="3CA1AD33" w14:textId="18574C78" w:rsidR="00BB70AD" w:rsidRPr="00326D6F" w:rsidRDefault="00830F54" w:rsidP="00DA53A2">
      <w:pPr>
        <w:spacing w:line="269" w:lineRule="auto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</w:t>
      </w:r>
      <w:r w:rsidR="000A7CDF">
        <w:rPr>
          <w:rFonts w:eastAsia="Times New Roman"/>
          <w:szCs w:val="24"/>
          <w:lang w:eastAsia="pl-PL"/>
        </w:rPr>
        <w:t xml:space="preserve">Materiał 2. </w:t>
      </w:r>
      <w:r w:rsidR="00BB70AD" w:rsidRPr="00326D6F">
        <w:rPr>
          <w:rFonts w:eastAsia="Times New Roman"/>
          <w:szCs w:val="24"/>
          <w:lang w:eastAsia="pl-PL"/>
        </w:rPr>
        <w:t>Artykuł 5</w:t>
      </w:r>
      <w:r w:rsidR="00BB70AD">
        <w:rPr>
          <w:rFonts w:eastAsia="Times New Roman"/>
          <w:szCs w:val="24"/>
          <w:lang w:eastAsia="pl-PL"/>
        </w:rPr>
        <w:t>.</w:t>
      </w:r>
      <w:r w:rsidR="00BB70AD" w:rsidRPr="00326D6F">
        <w:rPr>
          <w:rFonts w:eastAsia="Times New Roman"/>
          <w:szCs w:val="24"/>
          <w:lang w:eastAsia="pl-PL"/>
        </w:rPr>
        <w:t xml:space="preserve"> </w:t>
      </w:r>
      <w:r w:rsidR="00052235">
        <w:rPr>
          <w:rFonts w:eastAsia="Times New Roman"/>
          <w:szCs w:val="24"/>
          <w:lang w:eastAsia="pl-PL"/>
        </w:rPr>
        <w:t>t</w:t>
      </w:r>
      <w:r w:rsidR="00BB70AD" w:rsidRPr="00326D6F">
        <w:rPr>
          <w:rFonts w:eastAsia="Times New Roman"/>
          <w:szCs w:val="24"/>
          <w:lang w:eastAsia="pl-PL"/>
        </w:rPr>
        <w:t xml:space="preserve">raktatu </w:t>
      </w:r>
      <w:r w:rsidR="00052235">
        <w:rPr>
          <w:rFonts w:eastAsia="Times New Roman"/>
          <w:szCs w:val="24"/>
          <w:lang w:eastAsia="pl-PL"/>
        </w:rPr>
        <w:t>p</w:t>
      </w:r>
      <w:r w:rsidR="00BB70AD" w:rsidRPr="00326D6F">
        <w:rPr>
          <w:rFonts w:eastAsia="Times New Roman"/>
          <w:szCs w:val="24"/>
          <w:lang w:eastAsia="pl-PL"/>
        </w:rPr>
        <w:t>ółnocnoatlantyckiego</w:t>
      </w:r>
    </w:p>
    <w:p w14:paraId="03FC4494" w14:textId="4B70335C" w:rsidR="00BB70AD" w:rsidRPr="00326D6F" w:rsidRDefault="00830F54" w:rsidP="00DA53A2">
      <w:pPr>
        <w:spacing w:line="269" w:lineRule="auto"/>
        <w:jc w:val="left"/>
        <w:rPr>
          <w:rFonts w:eastAsia="Times New Roman"/>
          <w:iCs/>
          <w:szCs w:val="24"/>
          <w:shd w:val="clear" w:color="auto" w:fill="FFFFFF"/>
          <w:lang w:eastAsia="pl-PL"/>
        </w:rPr>
      </w:pPr>
      <w:r>
        <w:rPr>
          <w:rFonts w:eastAsia="Times New Roman"/>
          <w:iCs/>
          <w:szCs w:val="24"/>
          <w:shd w:val="clear" w:color="auto" w:fill="FFFFFF"/>
          <w:lang w:eastAsia="pl-PL"/>
        </w:rPr>
        <w:t xml:space="preserve">  </w:t>
      </w:r>
      <w:r w:rsidR="00BB70AD" w:rsidRPr="00326D6F">
        <w:rPr>
          <w:rFonts w:eastAsia="Times New Roman"/>
          <w:iCs/>
          <w:szCs w:val="24"/>
          <w:shd w:val="clear" w:color="auto" w:fill="FFFFFF"/>
          <w:lang w:eastAsia="pl-PL"/>
        </w:rPr>
        <w:t xml:space="preserve">Strony zgadzają się, że zbrojna napaść na jedną lub więcej z nich w Europie lub Ameryce Północnej będzie uznana za napaść przeciwko nim wszystkim i dlatego zgadzają się, że jeżeli taka zbrojna napaść nastąpi, to każda z nich, w ramach wykonywania prawa do indywidualnej lub zbiorowej samoobrony, uznanego na mocy artykułu 51 Karty Narodów Zjednoczonych, udzieli pomocy Stronie lub Stronom napadniętym, podejmując niezwłocznie, </w:t>
      </w:r>
      <w:r w:rsidR="00BB70AD" w:rsidRPr="00326D6F">
        <w:rPr>
          <w:rFonts w:eastAsia="Times New Roman"/>
          <w:iCs/>
          <w:szCs w:val="24"/>
          <w:shd w:val="clear" w:color="auto" w:fill="FFFFFF"/>
          <w:lang w:eastAsia="pl-PL"/>
        </w:rPr>
        <w:lastRenderedPageBreak/>
        <w:t>samodzielnie, jak i w porozumieniu z innymi Stronami, działania</w:t>
      </w:r>
      <w:r w:rsidR="0002613C">
        <w:rPr>
          <w:rFonts w:eastAsia="Times New Roman"/>
          <w:iCs/>
          <w:szCs w:val="24"/>
          <w:shd w:val="clear" w:color="auto" w:fill="FFFFFF"/>
          <w:lang w:eastAsia="pl-PL"/>
        </w:rPr>
        <w:t>[,]</w:t>
      </w:r>
      <w:r w:rsidR="00BB70AD" w:rsidRPr="00326D6F">
        <w:rPr>
          <w:rFonts w:eastAsia="Times New Roman"/>
          <w:iCs/>
          <w:szCs w:val="24"/>
          <w:shd w:val="clear" w:color="auto" w:fill="FFFFFF"/>
          <w:lang w:eastAsia="pl-PL"/>
        </w:rPr>
        <w:t xml:space="preserve"> jakie uzna za konieczne, łącznie z użyciem siły zbrojnej, w celu przywrócenia i utrzymania bezpieczeństwa obszaru północnoatlantyckiego.</w:t>
      </w:r>
    </w:p>
    <w:p w14:paraId="585132C3" w14:textId="161CC5AD" w:rsidR="0002613C" w:rsidRPr="00830F54" w:rsidRDefault="0002613C" w:rsidP="00DA53A2">
      <w:pPr>
        <w:spacing w:line="269" w:lineRule="auto"/>
        <w:rPr>
          <w:rFonts w:eastAsia="Times New Roman"/>
          <w:szCs w:val="24"/>
          <w:lang w:eastAsia="pl-PL"/>
        </w:rPr>
      </w:pPr>
    </w:p>
    <w:p w14:paraId="08BDE37B" w14:textId="5E14634C" w:rsidR="00830F54" w:rsidRPr="00830F54" w:rsidRDefault="00830F54" w:rsidP="00DA53A2">
      <w:pPr>
        <w:spacing w:line="269" w:lineRule="auto"/>
        <w:jc w:val="left"/>
      </w:pPr>
      <w:r w:rsidRPr="00830F54">
        <w:t xml:space="preserve">  Zadanie 18.2. (0–2)</w:t>
      </w:r>
    </w:p>
    <w:p w14:paraId="77CCA43F" w14:textId="7526690F" w:rsidR="00830F54" w:rsidRPr="00830F54" w:rsidRDefault="00830F54" w:rsidP="00DA53A2">
      <w:pPr>
        <w:spacing w:line="269" w:lineRule="auto"/>
        <w:jc w:val="left"/>
        <w:rPr>
          <w:rFonts w:eastAsia="Times New Roman"/>
          <w:bCs/>
          <w:lang w:eastAsia="pl-PL"/>
        </w:rPr>
      </w:pPr>
      <w:r w:rsidRPr="00830F54">
        <w:rPr>
          <w:rFonts w:eastAsia="Times New Roman"/>
          <w:bCs/>
          <w:lang w:eastAsia="pl-PL"/>
        </w:rPr>
        <w:t xml:space="preserve">  Do każdego roku (A–C) wstąpienia państwa (uczestniczącego w programie przedstawionym w</w:t>
      </w:r>
      <w:r>
        <w:rPr>
          <w:rFonts w:eastAsia="Times New Roman"/>
          <w:bCs/>
          <w:lang w:eastAsia="pl-PL"/>
        </w:rPr>
        <w:t xml:space="preserve"> </w:t>
      </w:r>
      <w:r w:rsidRPr="00830F54">
        <w:rPr>
          <w:rFonts w:eastAsia="Times New Roman"/>
          <w:bCs/>
          <w:lang w:eastAsia="pl-PL"/>
        </w:rPr>
        <w:t>tekście</w:t>
      </w:r>
      <w:r>
        <w:rPr>
          <w:rFonts w:eastAsia="Times New Roman"/>
          <w:bCs/>
          <w:lang w:eastAsia="pl-PL"/>
        </w:rPr>
        <w:t xml:space="preserve"> z materiału 1.</w:t>
      </w:r>
      <w:r w:rsidRPr="00830F54">
        <w:rPr>
          <w:rFonts w:eastAsia="Times New Roman"/>
          <w:bCs/>
          <w:lang w:eastAsia="pl-PL"/>
        </w:rPr>
        <w:t>) do Organizacji Paktu Północnoatlantyckiego dopisz nazwę tego państwa i numer (</w:t>
      </w:r>
      <w:r w:rsidR="00354FC9">
        <w:rPr>
          <w:rFonts w:eastAsia="Times New Roman"/>
          <w:bCs/>
          <w:lang w:eastAsia="pl-PL"/>
        </w:rPr>
        <w:t xml:space="preserve">spośród </w:t>
      </w:r>
      <w:r w:rsidRPr="00830F54">
        <w:rPr>
          <w:rFonts w:eastAsia="Times New Roman"/>
          <w:bCs/>
          <w:lang w:eastAsia="pl-PL"/>
        </w:rPr>
        <w:t>1–5)</w:t>
      </w:r>
      <w:r>
        <w:rPr>
          <w:rFonts w:eastAsia="Times New Roman"/>
          <w:bCs/>
          <w:lang w:eastAsia="pl-PL"/>
        </w:rPr>
        <w:t xml:space="preserve"> </w:t>
      </w:r>
      <w:r w:rsidRPr="00830F54">
        <w:rPr>
          <w:rFonts w:eastAsia="Times New Roman"/>
          <w:bCs/>
          <w:lang w:eastAsia="pl-PL"/>
        </w:rPr>
        <w:t xml:space="preserve">z </w:t>
      </w:r>
      <w:r>
        <w:rPr>
          <w:rFonts w:eastAsia="Times New Roman"/>
          <w:bCs/>
          <w:lang w:eastAsia="pl-PL"/>
        </w:rPr>
        <w:t xml:space="preserve">opisu z </w:t>
      </w:r>
      <w:r w:rsidRPr="00830F54">
        <w:rPr>
          <w:rFonts w:eastAsia="Times New Roman"/>
          <w:bCs/>
          <w:lang w:eastAsia="pl-PL"/>
        </w:rPr>
        <w:t xml:space="preserve">materiału 3. </w:t>
      </w:r>
      <w:r>
        <w:rPr>
          <w:rFonts w:eastAsia="Times New Roman"/>
          <w:bCs/>
          <w:lang w:eastAsia="pl-PL"/>
        </w:rPr>
        <w:t>(w</w:t>
      </w:r>
      <w:r w:rsidRPr="00830F54">
        <w:rPr>
          <w:rFonts w:eastAsia="Times New Roman"/>
          <w:bCs/>
          <w:lang w:eastAsia="pl-PL"/>
        </w:rPr>
        <w:t>skazuj</w:t>
      </w:r>
      <w:r>
        <w:rPr>
          <w:rFonts w:eastAsia="Times New Roman"/>
          <w:bCs/>
          <w:lang w:eastAsia="pl-PL"/>
        </w:rPr>
        <w:t xml:space="preserve">ący na </w:t>
      </w:r>
      <w:r w:rsidRPr="00830F54">
        <w:rPr>
          <w:rFonts w:eastAsia="Times New Roman"/>
          <w:bCs/>
          <w:lang w:eastAsia="pl-PL"/>
        </w:rPr>
        <w:t>jego położenie na mapie politycznej Europy</w:t>
      </w:r>
      <w:r>
        <w:rPr>
          <w:rFonts w:eastAsia="Times New Roman"/>
          <w:bCs/>
          <w:lang w:eastAsia="pl-PL"/>
        </w:rPr>
        <w:t xml:space="preserve">). </w:t>
      </w:r>
    </w:p>
    <w:p w14:paraId="00C5F86E" w14:textId="77777777" w:rsidR="00830F54" w:rsidRPr="00830F54" w:rsidRDefault="00830F54" w:rsidP="00DA53A2">
      <w:pPr>
        <w:spacing w:line="269" w:lineRule="auto"/>
        <w:jc w:val="left"/>
        <w:rPr>
          <w:rFonts w:eastAsia="Times New Roman"/>
          <w:bCs/>
          <w:sz w:val="16"/>
          <w:szCs w:val="24"/>
          <w:lang w:eastAsia="pl-PL"/>
        </w:rPr>
      </w:pPr>
    </w:p>
    <w:p w14:paraId="45D84B09" w14:textId="2703D6F7" w:rsidR="00830F54" w:rsidRPr="00830F54" w:rsidRDefault="00830F54" w:rsidP="00DA53A2">
      <w:pPr>
        <w:spacing w:line="269" w:lineRule="auto"/>
        <w:ind w:left="284"/>
        <w:jc w:val="left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 xml:space="preserve">A. </w:t>
      </w:r>
      <w:r w:rsidRPr="00830F54">
        <w:rPr>
          <w:rFonts w:eastAsia="Times New Roman"/>
          <w:bCs/>
          <w:szCs w:val="24"/>
          <w:lang w:eastAsia="pl-PL"/>
        </w:rPr>
        <w:t>1999</w:t>
      </w:r>
    </w:p>
    <w:p w14:paraId="15C35F28" w14:textId="2F40F6C7" w:rsidR="00830F54" w:rsidRPr="00830F54" w:rsidRDefault="00830F54" w:rsidP="00DA53A2">
      <w:pPr>
        <w:spacing w:line="269" w:lineRule="auto"/>
        <w:ind w:left="284"/>
        <w:jc w:val="left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 xml:space="preserve">B. </w:t>
      </w:r>
      <w:r w:rsidRPr="00830F54">
        <w:rPr>
          <w:rFonts w:eastAsia="Times New Roman"/>
          <w:bCs/>
          <w:szCs w:val="24"/>
          <w:lang w:eastAsia="pl-PL"/>
        </w:rPr>
        <w:t>2004</w:t>
      </w:r>
    </w:p>
    <w:p w14:paraId="03263A08" w14:textId="67C469FE" w:rsidR="00830F54" w:rsidRPr="00830F54" w:rsidRDefault="00830F54" w:rsidP="00DA53A2">
      <w:pPr>
        <w:spacing w:line="269" w:lineRule="auto"/>
        <w:ind w:left="284"/>
        <w:jc w:val="left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 xml:space="preserve">C. </w:t>
      </w:r>
      <w:r w:rsidRPr="00830F54">
        <w:rPr>
          <w:rFonts w:eastAsia="Times New Roman"/>
          <w:bCs/>
          <w:szCs w:val="24"/>
          <w:lang w:eastAsia="pl-PL"/>
        </w:rPr>
        <w:t>2009</w:t>
      </w:r>
    </w:p>
    <w:p w14:paraId="3C5588AA" w14:textId="77777777" w:rsidR="00830F54" w:rsidRPr="00242862" w:rsidRDefault="00830F54" w:rsidP="00DA53A2">
      <w:pPr>
        <w:spacing w:line="269" w:lineRule="auto"/>
        <w:rPr>
          <w:rFonts w:eastAsia="Times New Roman"/>
          <w:sz w:val="16"/>
          <w:szCs w:val="24"/>
          <w:lang w:eastAsia="pl-PL"/>
        </w:rPr>
      </w:pPr>
    </w:p>
    <w:p w14:paraId="518DD6DE" w14:textId="5678915B" w:rsidR="00CB3117" w:rsidRPr="000A7CDF" w:rsidRDefault="000A7CDF" w:rsidP="00DA53A2">
      <w:pPr>
        <w:spacing w:line="269" w:lineRule="auto"/>
        <w:rPr>
          <w:rFonts w:eastAsia="Times New Roman"/>
          <w:bCs/>
          <w:lang w:eastAsia="pl-PL"/>
        </w:rPr>
      </w:pPr>
      <w:r w:rsidRPr="000A7CDF">
        <w:rPr>
          <w:rFonts w:eastAsia="Times New Roman"/>
          <w:bCs/>
          <w:lang w:eastAsia="pl-PL"/>
        </w:rPr>
        <w:t xml:space="preserve">  Materiał 3. </w:t>
      </w:r>
      <w:r w:rsidR="00CB3117" w:rsidRPr="000A7CDF">
        <w:rPr>
          <w:rFonts w:eastAsia="Times New Roman"/>
          <w:bCs/>
          <w:lang w:eastAsia="pl-PL"/>
        </w:rPr>
        <w:t>Opis</w:t>
      </w:r>
      <w:r w:rsidR="00D82E58">
        <w:rPr>
          <w:rFonts w:eastAsia="Times New Roman"/>
          <w:bCs/>
          <w:lang w:eastAsia="pl-PL"/>
        </w:rPr>
        <w:t>y</w:t>
      </w:r>
      <w:r w:rsidR="00CB3117" w:rsidRPr="000A7CDF">
        <w:rPr>
          <w:rFonts w:eastAsia="Times New Roman"/>
          <w:bCs/>
          <w:lang w:eastAsia="pl-PL"/>
        </w:rPr>
        <w:t xml:space="preserve"> położenia państw na mapie politycznej Europy</w:t>
      </w:r>
    </w:p>
    <w:p w14:paraId="601CDF81" w14:textId="256C3711" w:rsidR="000A7CDF" w:rsidRPr="000A7CDF" w:rsidRDefault="000A7CDF" w:rsidP="00DA53A2">
      <w:pPr>
        <w:spacing w:line="269" w:lineRule="auto"/>
        <w:jc w:val="left"/>
        <w:rPr>
          <w:rFonts w:eastAsia="Times New Roman"/>
          <w:bCs/>
          <w:lang w:eastAsia="pl-PL"/>
        </w:rPr>
      </w:pPr>
      <w:r w:rsidRPr="000A7CDF">
        <w:rPr>
          <w:rFonts w:eastAsia="Times New Roman"/>
          <w:bCs/>
          <w:lang w:eastAsia="pl-PL"/>
        </w:rPr>
        <w:t xml:space="preserve">  </w:t>
      </w:r>
      <w:r w:rsidR="00CB3117" w:rsidRPr="000A7CDF">
        <w:rPr>
          <w:rFonts w:eastAsia="Times New Roman"/>
          <w:bCs/>
          <w:lang w:eastAsia="pl-PL"/>
        </w:rPr>
        <w:t>1</w:t>
      </w:r>
      <w:r w:rsidRPr="000A7CDF">
        <w:rPr>
          <w:rFonts w:eastAsia="Times New Roman"/>
          <w:bCs/>
          <w:lang w:eastAsia="pl-PL"/>
        </w:rPr>
        <w:t xml:space="preserve">. </w:t>
      </w:r>
      <w:r w:rsidR="00CB3117" w:rsidRPr="000A7CDF">
        <w:rPr>
          <w:rFonts w:eastAsia="Times New Roman"/>
          <w:bCs/>
          <w:lang w:eastAsia="pl-PL"/>
        </w:rPr>
        <w:t xml:space="preserve">państwo </w:t>
      </w:r>
      <w:r w:rsidRPr="000A7CDF">
        <w:rPr>
          <w:rFonts w:eastAsia="Times New Roman"/>
          <w:bCs/>
          <w:lang w:eastAsia="pl-PL"/>
        </w:rPr>
        <w:t xml:space="preserve">nadbałtyckie </w:t>
      </w:r>
      <w:r w:rsidR="00D82E58">
        <w:rPr>
          <w:rFonts w:eastAsia="Times New Roman"/>
          <w:bCs/>
          <w:lang w:eastAsia="pl-PL"/>
        </w:rPr>
        <w:t>są</w:t>
      </w:r>
      <w:r w:rsidR="00CB3117" w:rsidRPr="000A7CDF">
        <w:rPr>
          <w:rFonts w:eastAsia="Times New Roman"/>
          <w:bCs/>
          <w:lang w:eastAsia="pl-PL"/>
        </w:rPr>
        <w:t>siadujące z</w:t>
      </w:r>
      <w:r w:rsidRPr="000A7CDF">
        <w:rPr>
          <w:rFonts w:eastAsia="Times New Roman"/>
          <w:bCs/>
          <w:lang w:eastAsia="pl-PL"/>
        </w:rPr>
        <w:t>/ze</w:t>
      </w:r>
      <w:r w:rsidR="00CB3117" w:rsidRPr="000A7CDF">
        <w:rPr>
          <w:rFonts w:eastAsia="Times New Roman"/>
          <w:bCs/>
          <w:lang w:eastAsia="pl-PL"/>
        </w:rPr>
        <w:t>: Niemcami, Czechami, Słowacją, Ukrainą, Białorusią, Litwą</w:t>
      </w:r>
      <w:r w:rsidRPr="000A7CDF">
        <w:rPr>
          <w:rFonts w:eastAsia="Times New Roman"/>
          <w:bCs/>
          <w:lang w:eastAsia="pl-PL"/>
        </w:rPr>
        <w:t xml:space="preserve"> i</w:t>
      </w:r>
      <w:r w:rsidR="00CB3117" w:rsidRPr="000A7CDF">
        <w:rPr>
          <w:rFonts w:eastAsia="Times New Roman"/>
          <w:bCs/>
          <w:lang w:eastAsia="pl-PL"/>
        </w:rPr>
        <w:t xml:space="preserve"> Rosją</w:t>
      </w:r>
    </w:p>
    <w:p w14:paraId="3ED1A083" w14:textId="11FD97EB" w:rsidR="00CB3117" w:rsidRPr="000A7CDF" w:rsidRDefault="000A7CDF" w:rsidP="00DA53A2">
      <w:pPr>
        <w:spacing w:line="269" w:lineRule="auto"/>
        <w:jc w:val="left"/>
        <w:rPr>
          <w:rFonts w:eastAsia="Times New Roman"/>
          <w:bCs/>
          <w:lang w:eastAsia="pl-PL"/>
        </w:rPr>
      </w:pPr>
      <w:r w:rsidRPr="000A7CDF">
        <w:rPr>
          <w:rFonts w:eastAsia="Times New Roman"/>
          <w:bCs/>
          <w:lang w:eastAsia="pl-PL"/>
        </w:rPr>
        <w:t xml:space="preserve">  </w:t>
      </w:r>
      <w:r w:rsidR="00CB3117" w:rsidRPr="000A7CDF">
        <w:rPr>
          <w:rFonts w:eastAsia="Times New Roman"/>
          <w:bCs/>
          <w:lang w:eastAsia="pl-PL"/>
        </w:rPr>
        <w:t xml:space="preserve">2. państwo </w:t>
      </w:r>
      <w:r w:rsidR="00830F54">
        <w:rPr>
          <w:rFonts w:eastAsia="Times New Roman"/>
          <w:bCs/>
          <w:lang w:eastAsia="pl-PL"/>
        </w:rPr>
        <w:t xml:space="preserve">śródlądowe </w:t>
      </w:r>
      <w:r w:rsidR="00CB3117" w:rsidRPr="000A7CDF">
        <w:rPr>
          <w:rFonts w:eastAsia="Times New Roman"/>
          <w:bCs/>
          <w:lang w:eastAsia="pl-PL"/>
        </w:rPr>
        <w:t>sąsiadujące z</w:t>
      </w:r>
      <w:r w:rsidRPr="000A7CDF">
        <w:rPr>
          <w:rFonts w:eastAsia="Times New Roman"/>
          <w:bCs/>
          <w:lang w:eastAsia="pl-PL"/>
        </w:rPr>
        <w:t>/ze</w:t>
      </w:r>
      <w:r w:rsidR="00CB3117" w:rsidRPr="000A7CDF">
        <w:rPr>
          <w:rFonts w:eastAsia="Times New Roman"/>
          <w:bCs/>
          <w:lang w:eastAsia="pl-PL"/>
        </w:rPr>
        <w:t xml:space="preserve">: Niemcami, Szwajcarią, </w:t>
      </w:r>
      <w:r w:rsidRPr="000A7CDF">
        <w:rPr>
          <w:rFonts w:eastAsia="Times New Roman"/>
          <w:bCs/>
          <w:lang w:eastAsia="pl-PL"/>
        </w:rPr>
        <w:t xml:space="preserve">Liechtensteinem, </w:t>
      </w:r>
      <w:r w:rsidR="00CB3117" w:rsidRPr="000A7CDF">
        <w:rPr>
          <w:rFonts w:eastAsia="Times New Roman"/>
          <w:bCs/>
          <w:lang w:eastAsia="pl-PL"/>
        </w:rPr>
        <w:t>Włochami, Słowenią, Węgrami, Słowacją</w:t>
      </w:r>
      <w:r w:rsidRPr="000A7CDF">
        <w:rPr>
          <w:rFonts w:eastAsia="Times New Roman"/>
          <w:bCs/>
          <w:lang w:eastAsia="pl-PL"/>
        </w:rPr>
        <w:t xml:space="preserve"> oraz</w:t>
      </w:r>
      <w:r w:rsidR="00CB3117" w:rsidRPr="000A7CDF">
        <w:rPr>
          <w:rFonts w:eastAsia="Times New Roman"/>
          <w:bCs/>
          <w:lang w:eastAsia="pl-PL"/>
        </w:rPr>
        <w:t xml:space="preserve"> Czechami</w:t>
      </w:r>
    </w:p>
    <w:p w14:paraId="0B078B3F" w14:textId="07EA5A78" w:rsidR="00CB3117" w:rsidRPr="000A7CDF" w:rsidRDefault="000A7CDF" w:rsidP="00DA53A2">
      <w:pPr>
        <w:spacing w:line="269" w:lineRule="auto"/>
        <w:jc w:val="left"/>
        <w:rPr>
          <w:rFonts w:eastAsia="Times New Roman"/>
          <w:bCs/>
          <w:lang w:eastAsia="pl-PL"/>
        </w:rPr>
      </w:pPr>
      <w:r w:rsidRPr="000A7CDF">
        <w:rPr>
          <w:rFonts w:eastAsia="Times New Roman"/>
          <w:bCs/>
          <w:lang w:eastAsia="pl-PL"/>
        </w:rPr>
        <w:t xml:space="preserve">  </w:t>
      </w:r>
      <w:r w:rsidR="00CB3117" w:rsidRPr="000A7CDF">
        <w:rPr>
          <w:rFonts w:eastAsia="Times New Roman"/>
          <w:bCs/>
          <w:lang w:eastAsia="pl-PL"/>
        </w:rPr>
        <w:t xml:space="preserve">3. państwo </w:t>
      </w:r>
      <w:r w:rsidRPr="000A7CDF">
        <w:rPr>
          <w:rFonts w:eastAsia="Times New Roman"/>
          <w:bCs/>
          <w:lang w:eastAsia="pl-PL"/>
        </w:rPr>
        <w:t xml:space="preserve">nadbałtyckie </w:t>
      </w:r>
      <w:r w:rsidR="00CB3117" w:rsidRPr="000A7CDF">
        <w:rPr>
          <w:rFonts w:eastAsia="Times New Roman"/>
          <w:bCs/>
          <w:lang w:eastAsia="pl-PL"/>
        </w:rPr>
        <w:t>sąsiadujące z:</w:t>
      </w:r>
      <w:r w:rsidRPr="000A7CDF">
        <w:rPr>
          <w:rFonts w:eastAsia="Times New Roman"/>
          <w:bCs/>
          <w:lang w:eastAsia="pl-PL"/>
        </w:rPr>
        <w:t xml:space="preserve"> </w:t>
      </w:r>
      <w:r w:rsidR="00CB3117" w:rsidRPr="000A7CDF">
        <w:rPr>
          <w:rFonts w:eastAsia="Times New Roman"/>
          <w:bCs/>
          <w:lang w:eastAsia="pl-PL"/>
        </w:rPr>
        <w:t>Rosją</w:t>
      </w:r>
      <w:r w:rsidRPr="000A7CDF">
        <w:rPr>
          <w:rFonts w:eastAsia="Times New Roman"/>
          <w:bCs/>
          <w:lang w:eastAsia="pl-PL"/>
        </w:rPr>
        <w:t>,</w:t>
      </w:r>
      <w:r w:rsidR="00CB3117" w:rsidRPr="000A7CDF">
        <w:rPr>
          <w:rFonts w:eastAsia="Times New Roman"/>
          <w:bCs/>
          <w:lang w:eastAsia="pl-PL"/>
        </w:rPr>
        <w:t xml:space="preserve"> Polską, Białorusią</w:t>
      </w:r>
      <w:r w:rsidRPr="000A7CDF">
        <w:rPr>
          <w:rFonts w:eastAsia="Times New Roman"/>
          <w:bCs/>
          <w:lang w:eastAsia="pl-PL"/>
        </w:rPr>
        <w:t xml:space="preserve"> oraz</w:t>
      </w:r>
      <w:r w:rsidR="00CB3117" w:rsidRPr="000A7CDF">
        <w:rPr>
          <w:rFonts w:eastAsia="Times New Roman"/>
          <w:bCs/>
          <w:lang w:eastAsia="pl-PL"/>
        </w:rPr>
        <w:t xml:space="preserve"> Łotwą</w:t>
      </w:r>
    </w:p>
    <w:p w14:paraId="3B75B891" w14:textId="7E20E099" w:rsidR="00CB3117" w:rsidRPr="000A7CDF" w:rsidRDefault="000A7CDF" w:rsidP="00DA53A2">
      <w:pPr>
        <w:spacing w:line="269" w:lineRule="auto"/>
        <w:jc w:val="left"/>
        <w:rPr>
          <w:rFonts w:eastAsia="Times New Roman"/>
          <w:bCs/>
          <w:lang w:eastAsia="pl-PL"/>
        </w:rPr>
      </w:pPr>
      <w:r w:rsidRPr="000A7CDF">
        <w:rPr>
          <w:rFonts w:eastAsia="Times New Roman"/>
          <w:bCs/>
          <w:lang w:eastAsia="pl-PL"/>
        </w:rPr>
        <w:t xml:space="preserve">  </w:t>
      </w:r>
      <w:r w:rsidR="00CB3117" w:rsidRPr="000A7CDF">
        <w:rPr>
          <w:rFonts w:eastAsia="Times New Roman"/>
          <w:bCs/>
          <w:lang w:eastAsia="pl-PL"/>
        </w:rPr>
        <w:t>4.</w:t>
      </w:r>
      <w:r w:rsidRPr="000A7CDF">
        <w:rPr>
          <w:rFonts w:eastAsia="Times New Roman"/>
          <w:bCs/>
          <w:lang w:eastAsia="pl-PL"/>
        </w:rPr>
        <w:t xml:space="preserve"> </w:t>
      </w:r>
      <w:r w:rsidR="00CB3117" w:rsidRPr="000A7CDF">
        <w:rPr>
          <w:rFonts w:eastAsia="Times New Roman"/>
          <w:bCs/>
          <w:lang w:eastAsia="pl-PL"/>
        </w:rPr>
        <w:t xml:space="preserve">państwo </w:t>
      </w:r>
      <w:r w:rsidRPr="000A7CDF">
        <w:rPr>
          <w:rFonts w:eastAsia="Times New Roman"/>
          <w:bCs/>
          <w:lang w:eastAsia="pl-PL"/>
        </w:rPr>
        <w:t xml:space="preserve">nadadriatyckie </w:t>
      </w:r>
      <w:r w:rsidR="00CB3117" w:rsidRPr="000A7CDF">
        <w:rPr>
          <w:rFonts w:eastAsia="Times New Roman"/>
          <w:bCs/>
          <w:lang w:eastAsia="pl-PL"/>
        </w:rPr>
        <w:t xml:space="preserve">sąsiadujące </w:t>
      </w:r>
      <w:r w:rsidRPr="000A7CDF">
        <w:rPr>
          <w:rFonts w:eastAsia="Times New Roman"/>
          <w:bCs/>
          <w:lang w:eastAsia="pl-PL"/>
        </w:rPr>
        <w:t>z/</w:t>
      </w:r>
      <w:r w:rsidR="00CB3117" w:rsidRPr="000A7CDF">
        <w:rPr>
          <w:rFonts w:eastAsia="Times New Roman"/>
          <w:bCs/>
          <w:lang w:eastAsia="pl-PL"/>
        </w:rPr>
        <w:t>z</w:t>
      </w:r>
      <w:r w:rsidRPr="000A7CDF">
        <w:rPr>
          <w:rFonts w:eastAsia="Times New Roman"/>
          <w:bCs/>
          <w:lang w:eastAsia="pl-PL"/>
        </w:rPr>
        <w:t>e</w:t>
      </w:r>
      <w:r w:rsidR="00D82E58">
        <w:rPr>
          <w:rFonts w:eastAsia="Times New Roman"/>
          <w:bCs/>
          <w:lang w:eastAsia="pl-PL"/>
        </w:rPr>
        <w:t>:</w:t>
      </w:r>
      <w:r w:rsidR="00CB3117" w:rsidRPr="000A7CDF">
        <w:rPr>
          <w:rFonts w:eastAsia="Times New Roman"/>
          <w:bCs/>
          <w:lang w:eastAsia="pl-PL"/>
        </w:rPr>
        <w:t xml:space="preserve"> Słowenią, Węgrami, Bośnią i Hercegowiną</w:t>
      </w:r>
      <w:r w:rsidRPr="000A7CDF">
        <w:rPr>
          <w:rFonts w:eastAsia="Times New Roman"/>
          <w:bCs/>
          <w:lang w:eastAsia="pl-PL"/>
        </w:rPr>
        <w:t xml:space="preserve"> oraz Serbią</w:t>
      </w:r>
    </w:p>
    <w:p w14:paraId="2E3673DC" w14:textId="737B9AF9" w:rsidR="00CB3117" w:rsidRPr="000A7CDF" w:rsidRDefault="000A7CDF" w:rsidP="00DA53A2">
      <w:pPr>
        <w:spacing w:line="269" w:lineRule="auto"/>
        <w:jc w:val="left"/>
        <w:rPr>
          <w:rFonts w:eastAsia="Times New Roman"/>
          <w:bCs/>
          <w:lang w:eastAsia="pl-PL"/>
        </w:rPr>
      </w:pPr>
      <w:r w:rsidRPr="000A7CDF">
        <w:rPr>
          <w:rFonts w:eastAsia="Times New Roman"/>
          <w:bCs/>
          <w:lang w:eastAsia="pl-PL"/>
        </w:rPr>
        <w:t xml:space="preserve">  </w:t>
      </w:r>
      <w:r w:rsidR="00CB3117" w:rsidRPr="000A7CDF">
        <w:rPr>
          <w:rFonts w:eastAsia="Times New Roman"/>
          <w:bCs/>
          <w:lang w:eastAsia="pl-PL"/>
        </w:rPr>
        <w:t>5.</w:t>
      </w:r>
      <w:r w:rsidRPr="000A7CDF">
        <w:rPr>
          <w:rFonts w:eastAsia="Times New Roman"/>
          <w:bCs/>
          <w:lang w:eastAsia="pl-PL"/>
        </w:rPr>
        <w:t xml:space="preserve"> </w:t>
      </w:r>
      <w:r w:rsidR="00CB3117" w:rsidRPr="000A7CDF">
        <w:rPr>
          <w:rFonts w:eastAsia="Times New Roman"/>
          <w:bCs/>
          <w:lang w:eastAsia="pl-PL"/>
        </w:rPr>
        <w:t xml:space="preserve">państwo </w:t>
      </w:r>
      <w:r w:rsidR="00830F54">
        <w:rPr>
          <w:rFonts w:eastAsia="Times New Roman"/>
          <w:bCs/>
          <w:lang w:eastAsia="pl-PL"/>
        </w:rPr>
        <w:t xml:space="preserve">śródlądowe </w:t>
      </w:r>
      <w:r w:rsidR="00CB3117" w:rsidRPr="000A7CDF">
        <w:rPr>
          <w:rFonts w:eastAsia="Times New Roman"/>
          <w:bCs/>
          <w:lang w:eastAsia="pl-PL"/>
        </w:rPr>
        <w:t>sąsiadujące z</w:t>
      </w:r>
      <w:r w:rsidRPr="000A7CDF">
        <w:rPr>
          <w:rFonts w:eastAsia="Times New Roman"/>
          <w:bCs/>
          <w:lang w:eastAsia="pl-PL"/>
        </w:rPr>
        <w:t xml:space="preserve"> </w:t>
      </w:r>
      <w:r w:rsidR="00CB3117" w:rsidRPr="000A7CDF">
        <w:rPr>
          <w:rFonts w:eastAsia="Times New Roman"/>
          <w:bCs/>
          <w:lang w:eastAsia="pl-PL"/>
        </w:rPr>
        <w:t>Rumunią</w:t>
      </w:r>
      <w:r w:rsidRPr="000A7CDF">
        <w:rPr>
          <w:rFonts w:eastAsia="Times New Roman"/>
          <w:bCs/>
          <w:lang w:eastAsia="pl-PL"/>
        </w:rPr>
        <w:t xml:space="preserve"> i</w:t>
      </w:r>
      <w:r w:rsidR="00CB3117" w:rsidRPr="000A7CDF">
        <w:rPr>
          <w:rFonts w:eastAsia="Times New Roman"/>
          <w:bCs/>
          <w:lang w:eastAsia="pl-PL"/>
        </w:rPr>
        <w:t xml:space="preserve"> </w:t>
      </w:r>
      <w:r w:rsidR="00D82E58">
        <w:rPr>
          <w:rFonts w:eastAsia="Times New Roman"/>
          <w:bCs/>
          <w:lang w:eastAsia="pl-PL"/>
        </w:rPr>
        <w:t xml:space="preserve">z </w:t>
      </w:r>
      <w:r w:rsidR="00CB3117" w:rsidRPr="000A7CDF">
        <w:rPr>
          <w:rFonts w:eastAsia="Times New Roman"/>
          <w:bCs/>
          <w:lang w:eastAsia="pl-PL"/>
        </w:rPr>
        <w:t>Ukrainą</w:t>
      </w:r>
      <w:bookmarkStart w:id="12" w:name="_GoBack"/>
      <w:bookmarkEnd w:id="12"/>
    </w:p>
    <w:p w14:paraId="7AC16AC8" w14:textId="1A73E801" w:rsidR="00BB70AD" w:rsidRPr="005D4549" w:rsidRDefault="00BB70AD" w:rsidP="00DA53A2">
      <w:pPr>
        <w:spacing w:line="269" w:lineRule="auto"/>
        <w:rPr>
          <w:rFonts w:eastAsia="Calibri"/>
        </w:rPr>
      </w:pPr>
    </w:p>
    <w:p w14:paraId="6B9833AB" w14:textId="77777777" w:rsidR="005D4549" w:rsidRPr="005D4549" w:rsidRDefault="005D4549" w:rsidP="00DA53A2">
      <w:pPr>
        <w:spacing w:line="269" w:lineRule="auto"/>
        <w:rPr>
          <w:rFonts w:eastAsia="Calibri"/>
        </w:rPr>
      </w:pPr>
    </w:p>
    <w:p w14:paraId="0983566A" w14:textId="2CE752B3" w:rsidR="009C6928" w:rsidRPr="00531615" w:rsidRDefault="00531615" w:rsidP="00DA53A2">
      <w:pPr>
        <w:spacing w:line="269" w:lineRule="auto"/>
        <w:jc w:val="left"/>
      </w:pPr>
      <w:r>
        <w:t xml:space="preserve">  </w:t>
      </w:r>
      <w:r w:rsidR="009C6928" w:rsidRPr="00531615">
        <w:t>Zadanie 1</w:t>
      </w:r>
      <w:r w:rsidR="0002613C" w:rsidRPr="00531615">
        <w:t>9</w:t>
      </w:r>
      <w:r w:rsidR="009C6928" w:rsidRPr="00531615">
        <w:t>.</w:t>
      </w:r>
    </w:p>
    <w:p w14:paraId="47AF3285" w14:textId="28FE6E87" w:rsidR="00AA3AB9" w:rsidRPr="00AE3E34" w:rsidRDefault="00AA3AB9" w:rsidP="00DA53A2">
      <w:pPr>
        <w:spacing w:line="269" w:lineRule="auto"/>
        <w:jc w:val="left"/>
      </w:pPr>
      <w:r w:rsidRPr="00AE3E34">
        <w:t xml:space="preserve">  Korzystając z </w:t>
      </w:r>
      <w:r>
        <w:t xml:space="preserve">przepisów </w:t>
      </w:r>
      <w:r>
        <w:rPr>
          <w:rFonts w:eastAsia="Calibri"/>
        </w:rPr>
        <w:t>p</w:t>
      </w:r>
      <w:r w:rsidRPr="00F45D3E">
        <w:rPr>
          <w:rFonts w:eastAsia="Calibri"/>
        </w:rPr>
        <w:t>ostanowieni</w:t>
      </w:r>
      <w:r>
        <w:rPr>
          <w:rFonts w:eastAsia="Calibri"/>
        </w:rPr>
        <w:t>a</w:t>
      </w:r>
      <w:r w:rsidRPr="00F45D3E">
        <w:rPr>
          <w:rFonts w:eastAsia="Calibri"/>
        </w:rPr>
        <w:t xml:space="preserve"> Prezydenta R</w:t>
      </w:r>
      <w:r>
        <w:rPr>
          <w:rFonts w:eastAsia="Calibri"/>
        </w:rPr>
        <w:t>P</w:t>
      </w:r>
      <w:bookmarkStart w:id="13" w:name="_Hlk183007876"/>
      <w:r w:rsidR="00E5606D">
        <w:rPr>
          <w:rFonts w:eastAsia="Calibri"/>
        </w:rPr>
        <w:t xml:space="preserve"> z 2020 r.</w:t>
      </w:r>
      <w:r>
        <w:rPr>
          <w:rFonts w:eastAsia="Calibri"/>
          <w:color w:val="000000"/>
        </w:rPr>
        <w:t xml:space="preserve">, </w:t>
      </w:r>
      <w:bookmarkEnd w:id="13"/>
      <w:r w:rsidRPr="00AE3E34">
        <w:t xml:space="preserve">wykonaj polecenia </w:t>
      </w:r>
      <w:r w:rsidR="00E5606D">
        <w:br/>
      </w:r>
      <w:r>
        <w:t>19</w:t>
      </w:r>
      <w:r w:rsidRPr="00AE3E34">
        <w:t>.1.–</w:t>
      </w:r>
      <w:r>
        <w:t>19</w:t>
      </w:r>
      <w:r w:rsidRPr="00AE3E34">
        <w:t>.</w:t>
      </w:r>
      <w:r>
        <w:t>2</w:t>
      </w:r>
      <w:r w:rsidRPr="00AE3E34">
        <w:t xml:space="preserve">. </w:t>
      </w:r>
    </w:p>
    <w:p w14:paraId="0E96CB38" w14:textId="37A2E013" w:rsidR="009C6928" w:rsidRPr="00AA3AB9" w:rsidRDefault="009C6928" w:rsidP="00DA53A2">
      <w:pPr>
        <w:spacing w:line="269" w:lineRule="auto"/>
        <w:jc w:val="left"/>
        <w:rPr>
          <w:rFonts w:eastAsia="Calibri"/>
        </w:rPr>
      </w:pPr>
    </w:p>
    <w:p w14:paraId="242C25B7" w14:textId="77777777" w:rsidR="00AA3AB9" w:rsidRPr="00531615" w:rsidRDefault="00AA3AB9" w:rsidP="00DA53A2">
      <w:pPr>
        <w:spacing w:line="269" w:lineRule="auto"/>
        <w:jc w:val="left"/>
      </w:pPr>
      <w:r>
        <w:t xml:space="preserve">  </w:t>
      </w:r>
      <w:r w:rsidRPr="00531615">
        <w:t>Zadanie 19.1. (0–1)</w:t>
      </w:r>
    </w:p>
    <w:p w14:paraId="4CAFA38A" w14:textId="53002751" w:rsidR="00AA3AB9" w:rsidRPr="00531615" w:rsidRDefault="00AA3AB9" w:rsidP="00DA53A2">
      <w:pPr>
        <w:spacing w:line="269" w:lineRule="auto"/>
        <w:jc w:val="left"/>
      </w:pPr>
      <w:r>
        <w:t xml:space="preserve">  </w:t>
      </w:r>
      <w:r w:rsidRPr="00531615">
        <w:t xml:space="preserve">Odnosząc się do różnych aspektów bezpieczeństwa, porównaj wpływ członkostwa Rzeczypospolitej Polskiej w </w:t>
      </w:r>
      <w:r>
        <w:t xml:space="preserve">organizacjach wskazanych w </w:t>
      </w:r>
      <w:r w:rsidR="00E5606D">
        <w:t>przytoczonym postanowieniu</w:t>
      </w:r>
      <w:r>
        <w:t xml:space="preserve"> (w</w:t>
      </w:r>
      <w:r w:rsidR="00E5606D">
        <w:t> </w:t>
      </w:r>
      <w:r w:rsidRPr="00531615">
        <w:t>UE oraz w</w:t>
      </w:r>
      <w:r>
        <w:t> </w:t>
      </w:r>
      <w:r w:rsidRPr="00531615">
        <w:t>NATO</w:t>
      </w:r>
      <w:r>
        <w:t>)</w:t>
      </w:r>
      <w:r w:rsidRPr="00531615">
        <w:t xml:space="preserve"> na to bezpieczeństwo – sformułuj podobieństwo i różnicę. </w:t>
      </w:r>
    </w:p>
    <w:p w14:paraId="0921B89B" w14:textId="77777777" w:rsidR="00AA3AB9" w:rsidRPr="00AA3AB9" w:rsidRDefault="00AA3AB9" w:rsidP="00DA53A2">
      <w:pPr>
        <w:spacing w:line="269" w:lineRule="auto"/>
        <w:jc w:val="left"/>
        <w:rPr>
          <w:rFonts w:eastAsia="Calibri"/>
          <w:b/>
          <w:sz w:val="16"/>
        </w:rPr>
      </w:pPr>
    </w:p>
    <w:p w14:paraId="6DB3D31E" w14:textId="77777777" w:rsidR="00AA3AB9" w:rsidRDefault="00AA3AB9" w:rsidP="00DA53A2">
      <w:pPr>
        <w:spacing w:line="269" w:lineRule="auto"/>
        <w:ind w:left="284"/>
        <w:jc w:val="left"/>
        <w:rPr>
          <w:rFonts w:eastAsia="Calibri"/>
        </w:rPr>
      </w:pPr>
      <w:r>
        <w:rPr>
          <w:rFonts w:eastAsia="Calibri"/>
        </w:rPr>
        <w:t xml:space="preserve">podobieństwo – </w:t>
      </w:r>
      <w:r w:rsidRPr="00F45D3E">
        <w:rPr>
          <w:rFonts w:eastAsia="Calibri"/>
        </w:rPr>
        <w:t>…</w:t>
      </w:r>
    </w:p>
    <w:p w14:paraId="26B72AAC" w14:textId="77777777" w:rsidR="00AA3AB9" w:rsidRDefault="00AA3AB9" w:rsidP="00DA53A2">
      <w:pPr>
        <w:spacing w:line="269" w:lineRule="auto"/>
        <w:ind w:left="284"/>
        <w:jc w:val="left"/>
        <w:rPr>
          <w:rFonts w:eastAsia="Calibri"/>
        </w:rPr>
      </w:pPr>
      <w:r>
        <w:rPr>
          <w:rFonts w:eastAsia="Calibri"/>
        </w:rPr>
        <w:t xml:space="preserve">różnica – </w:t>
      </w:r>
      <w:r w:rsidRPr="00F45D3E">
        <w:rPr>
          <w:rFonts w:eastAsia="Calibri"/>
        </w:rPr>
        <w:t>…</w:t>
      </w:r>
    </w:p>
    <w:p w14:paraId="5BECDD3A" w14:textId="77777777" w:rsidR="00AA3AB9" w:rsidRPr="00AA3AB9" w:rsidRDefault="00AA3AB9" w:rsidP="00DA53A2">
      <w:pPr>
        <w:spacing w:line="269" w:lineRule="auto"/>
        <w:jc w:val="left"/>
        <w:rPr>
          <w:rFonts w:eastAsia="Calibri"/>
          <w:b/>
        </w:rPr>
      </w:pPr>
    </w:p>
    <w:p w14:paraId="28EFE49F" w14:textId="77777777" w:rsidR="00AA3AB9" w:rsidRPr="00531615" w:rsidRDefault="00AA3AB9" w:rsidP="00DA53A2">
      <w:pPr>
        <w:spacing w:line="269" w:lineRule="auto"/>
        <w:jc w:val="left"/>
      </w:pPr>
      <w:r>
        <w:t xml:space="preserve">  </w:t>
      </w:r>
      <w:r w:rsidRPr="00531615">
        <w:t>Zadanie 19.2. (0–1)</w:t>
      </w:r>
    </w:p>
    <w:p w14:paraId="1622667B" w14:textId="261D4449" w:rsidR="00AA3AB9" w:rsidRPr="00531615" w:rsidRDefault="00AA3AB9" w:rsidP="00DA53A2">
      <w:pPr>
        <w:spacing w:line="269" w:lineRule="auto"/>
        <w:jc w:val="left"/>
      </w:pPr>
      <w:r>
        <w:t xml:space="preserve">  </w:t>
      </w:r>
      <w:r w:rsidRPr="00531615">
        <w:t>Odwołując się do wydarzeń międzynarodowych, wyjaśnij, dlaczego cel z p</w:t>
      </w:r>
      <w:r>
        <w:t xml:space="preserve">unktu 1.9. </w:t>
      </w:r>
      <w:r w:rsidR="00D13CBE">
        <w:t xml:space="preserve">przytoczonego </w:t>
      </w:r>
      <w:r w:rsidR="00E5606D">
        <w:t>postanowienia</w:t>
      </w:r>
      <w:r w:rsidRPr="00531615">
        <w:t xml:space="preserve"> przestał być zasadny.</w:t>
      </w:r>
    </w:p>
    <w:p w14:paraId="7E7B0E8B" w14:textId="77777777" w:rsidR="00AA3AB9" w:rsidRPr="00AA3AB9" w:rsidRDefault="00AA3AB9" w:rsidP="00DA53A2">
      <w:pPr>
        <w:spacing w:line="269" w:lineRule="auto"/>
        <w:jc w:val="left"/>
        <w:rPr>
          <w:rFonts w:eastAsia="Calibri"/>
          <w:sz w:val="16"/>
        </w:rPr>
      </w:pPr>
    </w:p>
    <w:p w14:paraId="49FEEB59" w14:textId="1EA2FA6A" w:rsidR="009C6928" w:rsidRPr="00F45D3E" w:rsidRDefault="00AA3AB9" w:rsidP="00DA53A2">
      <w:pPr>
        <w:spacing w:line="269" w:lineRule="auto"/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9C6928">
        <w:rPr>
          <w:rFonts w:eastAsia="Calibri"/>
        </w:rPr>
        <w:t>Fragmenty p</w:t>
      </w:r>
      <w:r w:rsidR="009C6928" w:rsidRPr="00F45D3E">
        <w:rPr>
          <w:rFonts w:eastAsia="Calibri"/>
        </w:rPr>
        <w:t>ostanowieni</w:t>
      </w:r>
      <w:r w:rsidR="009C6928">
        <w:rPr>
          <w:rFonts w:eastAsia="Calibri"/>
        </w:rPr>
        <w:t>a</w:t>
      </w:r>
      <w:r w:rsidR="009C6928" w:rsidRPr="00F45D3E">
        <w:rPr>
          <w:rFonts w:eastAsia="Calibri"/>
        </w:rPr>
        <w:t xml:space="preserve"> Prezydenta R</w:t>
      </w:r>
      <w:r w:rsidR="009C6928">
        <w:rPr>
          <w:rFonts w:eastAsia="Calibri"/>
        </w:rPr>
        <w:t>P</w:t>
      </w:r>
      <w:r w:rsidR="009C6928" w:rsidRPr="00F45D3E">
        <w:rPr>
          <w:rFonts w:eastAsia="Calibri"/>
        </w:rPr>
        <w:t xml:space="preserve"> </w:t>
      </w:r>
      <w:r w:rsidR="00354FC9" w:rsidRPr="00F45D3E">
        <w:rPr>
          <w:rFonts w:eastAsia="Calibri"/>
        </w:rPr>
        <w:t>w</w:t>
      </w:r>
      <w:r w:rsidR="00354FC9">
        <w:rPr>
          <w:rFonts w:eastAsia="Calibri"/>
        </w:rPr>
        <w:t xml:space="preserve"> </w:t>
      </w:r>
      <w:r w:rsidR="00354FC9" w:rsidRPr="00F45D3E">
        <w:rPr>
          <w:rFonts w:eastAsia="Calibri"/>
        </w:rPr>
        <w:t>sprawie „Strategii Bezpieczeństwa Narodowego Rzeczypospolitej Polskiej”</w:t>
      </w:r>
      <w:r w:rsidR="00354FC9">
        <w:rPr>
          <w:rFonts w:eastAsia="Calibri"/>
        </w:rPr>
        <w:t xml:space="preserve"> (obowiązującej w latach 2020–2022)</w:t>
      </w:r>
      <w:r>
        <w:rPr>
          <w:rFonts w:eastAsia="Calibri"/>
        </w:rPr>
        <w:t xml:space="preserve"> </w:t>
      </w:r>
    </w:p>
    <w:p w14:paraId="7B8F97CC" w14:textId="6200EACB" w:rsidR="009C6928" w:rsidRPr="00AA3AB9" w:rsidRDefault="00AA3AB9" w:rsidP="00DA53A2">
      <w:pPr>
        <w:spacing w:line="269" w:lineRule="auto"/>
        <w:jc w:val="left"/>
        <w:rPr>
          <w:rFonts w:eastAsia="Calibri"/>
        </w:rPr>
      </w:pPr>
      <w:r w:rsidRPr="00AA3AB9">
        <w:rPr>
          <w:rFonts w:eastAsia="Calibri"/>
        </w:rPr>
        <w:t xml:space="preserve">  </w:t>
      </w:r>
      <w:r w:rsidR="009C6928" w:rsidRPr="00AA3AB9">
        <w:rPr>
          <w:rFonts w:eastAsia="Calibri"/>
        </w:rPr>
        <w:t>1.9. Zabiegać o rozwój relacji Sojuszu Północnoatlantyckiego z Republiką Finlandii i Królestwem Szwecji jako najbliższymi partnerami Sojuszu Północnoatlantyckiego, z uwzględnieniem ich znaczenia dla bezpieczeństwa Polski oraz całego regionu Morza Bałtyckiego.</w:t>
      </w:r>
    </w:p>
    <w:p w14:paraId="4EBF5542" w14:textId="576E44B4" w:rsidR="009C6928" w:rsidRPr="00AA3AB9" w:rsidRDefault="00AA3AB9" w:rsidP="00DA53A2">
      <w:pPr>
        <w:spacing w:line="269" w:lineRule="auto"/>
        <w:jc w:val="left"/>
        <w:rPr>
          <w:rFonts w:eastAsia="Calibri"/>
        </w:rPr>
      </w:pPr>
      <w:r w:rsidRPr="00AA3AB9">
        <w:rPr>
          <w:rFonts w:eastAsia="Calibri"/>
        </w:rPr>
        <w:t xml:space="preserve">  </w:t>
      </w:r>
      <w:r w:rsidR="009C6928" w:rsidRPr="00AA3AB9">
        <w:rPr>
          <w:rFonts w:eastAsia="Calibri"/>
        </w:rPr>
        <w:t>1.14. Zapobiegać narastaniu podziałów pomiędzy państwami członkowskimi Unii Europejskiej i konstruktywnie angażować się w proces integracji europejskiej, aktywnie uczestnicząc w kształtowaniu polityk unijnych, zgodnie z polskimi interesami.</w:t>
      </w:r>
    </w:p>
    <w:p w14:paraId="57B59191" w14:textId="34021172" w:rsidR="009C6928" w:rsidRPr="00AB764F" w:rsidRDefault="00AB764F" w:rsidP="00AB764F">
      <w:pPr>
        <w:jc w:val="left"/>
      </w:pPr>
      <w:bookmarkStart w:id="14" w:name="_Hlk127889699"/>
      <w:r>
        <w:lastRenderedPageBreak/>
        <w:t xml:space="preserve">  </w:t>
      </w:r>
      <w:r w:rsidR="009C6928" w:rsidRPr="00AB764F">
        <w:t>Zadanie 20.</w:t>
      </w:r>
    </w:p>
    <w:p w14:paraId="5B46865A" w14:textId="5A7D8079" w:rsidR="00AB764F" w:rsidRPr="00AB764F" w:rsidRDefault="00AB764F" w:rsidP="00AB764F">
      <w:pPr>
        <w:pStyle w:val="Default"/>
        <w:spacing w:line="300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AB764F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 Korzystając z tekstów (1–2), wykonaj polecenia </w:t>
      </w: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>20</w:t>
      </w:r>
      <w:r w:rsidRPr="00AB764F">
        <w:rPr>
          <w:rFonts w:ascii="Arial" w:eastAsia="Times New Roman" w:hAnsi="Arial" w:cs="Arial"/>
          <w:color w:val="auto"/>
          <w:sz w:val="22"/>
          <w:szCs w:val="22"/>
          <w:lang w:eastAsia="pl-PL"/>
        </w:rPr>
        <w:t>.1.–</w:t>
      </w: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>20</w:t>
      </w:r>
      <w:r w:rsidRPr="00AB764F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.2. </w:t>
      </w:r>
    </w:p>
    <w:p w14:paraId="6B9E5E49" w14:textId="572F1278" w:rsidR="009C6928" w:rsidRDefault="009C6928" w:rsidP="009C6928">
      <w:pPr>
        <w:spacing w:line="240" w:lineRule="auto"/>
        <w:rPr>
          <w:rFonts w:eastAsia="Calibri"/>
        </w:rPr>
      </w:pPr>
    </w:p>
    <w:p w14:paraId="1E550506" w14:textId="27B3AFD7" w:rsidR="00AB764F" w:rsidRPr="00AB764F" w:rsidRDefault="00AB764F" w:rsidP="00AB764F">
      <w:pPr>
        <w:jc w:val="left"/>
      </w:pPr>
      <w:r w:rsidRPr="00AB764F">
        <w:t xml:space="preserve">  Zadanie 20.1. (0–1)</w:t>
      </w:r>
    </w:p>
    <w:p w14:paraId="4743BDEA" w14:textId="2026C8B4" w:rsidR="00AB764F" w:rsidRPr="00AB764F" w:rsidRDefault="00AB764F" w:rsidP="00AB764F">
      <w:pPr>
        <w:rPr>
          <w:rFonts w:eastAsia="Times New Roman"/>
          <w:bCs/>
          <w:lang w:eastAsia="pl-PL"/>
        </w:rPr>
      </w:pPr>
      <w:r w:rsidRPr="00AB764F">
        <w:rPr>
          <w:rFonts w:eastAsia="Times New Roman"/>
          <w:color w:val="000000"/>
          <w:lang w:eastAsia="pl-PL"/>
        </w:rPr>
        <w:t xml:space="preserve">  Odnosząc się do obu tekstów, uzasadnij, że nie dotyczą one tego samego wydarzenia. </w:t>
      </w:r>
    </w:p>
    <w:p w14:paraId="20C3F22A" w14:textId="77777777" w:rsidR="00AB764F" w:rsidRPr="008C7467" w:rsidRDefault="00AB764F" w:rsidP="009C6928">
      <w:pPr>
        <w:spacing w:line="240" w:lineRule="auto"/>
        <w:rPr>
          <w:rFonts w:eastAsia="Times New Roman"/>
          <w:sz w:val="20"/>
          <w:lang w:eastAsia="pl-PL"/>
        </w:rPr>
      </w:pPr>
    </w:p>
    <w:p w14:paraId="3CC7819C" w14:textId="49882B92" w:rsidR="00AB764F" w:rsidRPr="00AB764F" w:rsidRDefault="00AB764F" w:rsidP="009C692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9C6928" w:rsidRPr="00AB764F">
        <w:rPr>
          <w:rFonts w:eastAsia="Times New Roman"/>
          <w:lang w:eastAsia="pl-PL"/>
        </w:rPr>
        <w:t xml:space="preserve">Tekst 1. </w:t>
      </w:r>
      <w:r w:rsidRPr="00AB764F">
        <w:rPr>
          <w:rFonts w:eastAsia="Times New Roman"/>
          <w:lang w:eastAsia="pl-PL"/>
        </w:rPr>
        <w:t xml:space="preserve">Fragment </w:t>
      </w:r>
      <w:r>
        <w:rPr>
          <w:rFonts w:eastAsia="Times New Roman"/>
          <w:lang w:eastAsia="pl-PL"/>
        </w:rPr>
        <w:t xml:space="preserve">z </w:t>
      </w:r>
      <w:r w:rsidRPr="00AB764F">
        <w:rPr>
          <w:rFonts w:eastAsia="Times New Roman"/>
          <w:lang w:eastAsia="pl-PL"/>
        </w:rPr>
        <w:t xml:space="preserve">książki V. Havla pt. „Siła bezsilnych i inne eseje” </w:t>
      </w:r>
    </w:p>
    <w:p w14:paraId="359404F7" w14:textId="58CF180B" w:rsidR="009C6928" w:rsidRPr="00A9062B" w:rsidRDefault="00AB764F" w:rsidP="009C692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9C6928" w:rsidRPr="00A9062B">
        <w:rPr>
          <w:rFonts w:eastAsia="Times New Roman"/>
          <w:lang w:eastAsia="pl-PL"/>
        </w:rPr>
        <w:t>[W]</w:t>
      </w:r>
      <w:proofErr w:type="spellStart"/>
      <w:r w:rsidR="009C6928" w:rsidRPr="00A9062B">
        <w:rPr>
          <w:rFonts w:eastAsia="Times New Roman"/>
          <w:lang w:eastAsia="pl-PL"/>
        </w:rPr>
        <w:t>ielu</w:t>
      </w:r>
      <w:proofErr w:type="spellEnd"/>
      <w:r w:rsidR="009C6928" w:rsidRPr="00A9062B">
        <w:rPr>
          <w:rFonts w:eastAsia="Times New Roman"/>
          <w:lang w:eastAsia="pl-PL"/>
        </w:rPr>
        <w:t xml:space="preserve"> z nas włożyło znaczny wysiłek w próbę przebudowy dotychczasowej formalnej federacji w federację prawdziwą i demokratyczną, w której dobrze czuliby się wszyscy. Te wysiłki nie zakończyły się sukcesem. Historycy z dystansu osądzą, czy były one nieskuteczne dlatego, że brakło im koncepcji, konsekwencji bądź w samym ich założeniu tkwił błąd, czy też dlatego, że w obliczu słowackich dążeń po prostu skuteczne być nie mogły. Czeskiej reprezentacji politycznej należy się uznanie za to, że skomplikowaną operację podziału udało się jej – w stałej i cierpliwej współpracy ze stroną słowacką – przeprowadzić spokojnie, konsekwentnie i zgodnie z prawem. Nie została dzięki temu zakłócona perspektywa dobrych stosunków między oboma nowymi państwami.</w:t>
      </w:r>
    </w:p>
    <w:p w14:paraId="4933C8F0" w14:textId="77777777" w:rsidR="009C6928" w:rsidRPr="00AB764F" w:rsidRDefault="009C6928" w:rsidP="009C69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16"/>
          <w:lang w:eastAsia="pl-PL"/>
        </w:rPr>
      </w:pPr>
    </w:p>
    <w:p w14:paraId="762EF09B" w14:textId="35C8F7A7" w:rsidR="00AB764F" w:rsidRPr="00AB764F" w:rsidRDefault="00AB764F" w:rsidP="009C692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9C6928" w:rsidRPr="00AB764F">
        <w:rPr>
          <w:rFonts w:eastAsia="Times New Roman"/>
          <w:lang w:eastAsia="pl-PL"/>
        </w:rPr>
        <w:t xml:space="preserve">Tekst 2. </w:t>
      </w:r>
      <w:r w:rsidRPr="00AB764F">
        <w:rPr>
          <w:rFonts w:eastAsia="Times New Roman"/>
          <w:lang w:eastAsia="pl-PL"/>
        </w:rPr>
        <w:t xml:space="preserve">Fragment </w:t>
      </w:r>
      <w:r>
        <w:rPr>
          <w:rFonts w:eastAsia="Times New Roman"/>
          <w:lang w:eastAsia="pl-PL"/>
        </w:rPr>
        <w:t xml:space="preserve">z </w:t>
      </w:r>
      <w:r w:rsidRPr="00AB764F">
        <w:rPr>
          <w:rFonts w:eastAsia="Times New Roman"/>
          <w:lang w:eastAsia="pl-PL"/>
        </w:rPr>
        <w:t xml:space="preserve">książki </w:t>
      </w:r>
      <w:r>
        <w:rPr>
          <w:rFonts w:eastAsia="Times New Roman"/>
          <w:lang w:eastAsia="pl-PL"/>
        </w:rPr>
        <w:t>pt. „</w:t>
      </w:r>
      <w:r w:rsidRPr="00AB764F">
        <w:rPr>
          <w:rFonts w:eastAsia="Times New Roman"/>
          <w:lang w:eastAsia="pl-PL"/>
        </w:rPr>
        <w:t>Przeszłość – Teraźniejszość – Przyszłość. Problemy badawcze młodych politologów”</w:t>
      </w:r>
    </w:p>
    <w:p w14:paraId="62B088AF" w14:textId="0EBB97CF" w:rsidR="009C6928" w:rsidRPr="00A9062B" w:rsidRDefault="00AB764F" w:rsidP="009C692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9C6928" w:rsidRPr="00A9062B">
        <w:rPr>
          <w:rFonts w:eastAsia="Times New Roman"/>
          <w:lang w:eastAsia="pl-PL"/>
        </w:rPr>
        <w:t>Aksamitna Rewolucja</w:t>
      </w:r>
      <w:r w:rsidR="009C6928">
        <w:rPr>
          <w:rFonts w:eastAsia="Times New Roman"/>
          <w:lang w:eastAsia="pl-PL"/>
        </w:rPr>
        <w:t xml:space="preserve"> […]</w:t>
      </w:r>
      <w:r w:rsidR="009C6928" w:rsidRPr="00A9062B">
        <w:rPr>
          <w:rFonts w:eastAsia="Times New Roman"/>
          <w:lang w:eastAsia="pl-PL"/>
        </w:rPr>
        <w:t xml:space="preserve"> trwała dwanaście dni. Terminu tego użył na określenie przemian w Czechosłowacji Václav Havel, podkreślając ich łagodny przebieg. Prascy studenci opublikowali petycję </w:t>
      </w:r>
      <w:r w:rsidR="00E5606D" w:rsidRPr="00E5606D">
        <w:rPr>
          <w:rFonts w:eastAsia="Times New Roman"/>
          <w:lang w:eastAsia="pl-PL"/>
        </w:rPr>
        <w:t>„</w:t>
      </w:r>
      <w:r w:rsidR="009C6928" w:rsidRPr="00E5606D">
        <w:rPr>
          <w:rFonts w:eastAsia="Times New Roman"/>
          <w:lang w:eastAsia="pl-PL"/>
        </w:rPr>
        <w:t>Nie czekaj – działaj!</w:t>
      </w:r>
      <w:r w:rsidR="00E5606D" w:rsidRPr="00E5606D">
        <w:rPr>
          <w:rFonts w:eastAsia="Times New Roman"/>
          <w:lang w:eastAsia="pl-PL"/>
        </w:rPr>
        <w:t>”</w:t>
      </w:r>
      <w:r w:rsidR="009C6928" w:rsidRPr="00E5606D">
        <w:rPr>
          <w:rFonts w:eastAsia="Times New Roman"/>
          <w:lang w:eastAsia="pl-PL"/>
        </w:rPr>
        <w:t>,</w:t>
      </w:r>
      <w:r w:rsidR="009C6928" w:rsidRPr="00A9062B">
        <w:rPr>
          <w:rFonts w:eastAsia="Times New Roman"/>
          <w:lang w:eastAsia="pl-PL"/>
        </w:rPr>
        <w:t xml:space="preserve"> w której domagali się demokratyzacji i</w:t>
      </w:r>
      <w:r w:rsidR="009C6928">
        <w:rPr>
          <w:rFonts w:eastAsia="Times New Roman"/>
          <w:lang w:eastAsia="pl-PL"/>
        </w:rPr>
        <w:t> </w:t>
      </w:r>
      <w:r w:rsidR="009C6928" w:rsidRPr="00A9062B">
        <w:rPr>
          <w:rFonts w:eastAsia="Times New Roman"/>
          <w:lang w:eastAsia="pl-PL"/>
        </w:rPr>
        <w:t xml:space="preserve">wykreślenia z konstytucji </w:t>
      </w:r>
      <w:r w:rsidR="009C6928">
        <w:rPr>
          <w:rFonts w:eastAsia="Times New Roman"/>
          <w:lang w:eastAsia="pl-PL"/>
        </w:rPr>
        <w:t>[przepisu]</w:t>
      </w:r>
      <w:r w:rsidR="009C6928" w:rsidRPr="00A9062B">
        <w:rPr>
          <w:rFonts w:eastAsia="Times New Roman"/>
          <w:lang w:eastAsia="pl-PL"/>
        </w:rPr>
        <w:t xml:space="preserve"> o przewodniej roli partii. […] Słowacy w czasie Aksamitnej Rewolucji domagali się odrębności od Czechów oraz federacji opartej na sprawiedliwości, czyli zwiększenia ich roli w państwie poprzez zmniejszenie uprzywilejowania Czechów.</w:t>
      </w:r>
    </w:p>
    <w:bookmarkEnd w:id="14"/>
    <w:p w14:paraId="27F04E47" w14:textId="0987E9FA" w:rsidR="009C6928" w:rsidRPr="00AB764F" w:rsidRDefault="009C6928" w:rsidP="009C69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noProof/>
          <w:szCs w:val="24"/>
          <w:lang w:eastAsia="pl-PL"/>
        </w:rPr>
      </w:pPr>
    </w:p>
    <w:p w14:paraId="50316750" w14:textId="158926F7" w:rsidR="009C6928" w:rsidRPr="00AB764F" w:rsidRDefault="00AB764F" w:rsidP="00AB764F">
      <w:pPr>
        <w:jc w:val="left"/>
      </w:pPr>
      <w:r>
        <w:t xml:space="preserve">  </w:t>
      </w:r>
      <w:r w:rsidR="009C6928" w:rsidRPr="00AB764F">
        <w:t>Zadanie 20.2. (0–2)</w:t>
      </w:r>
    </w:p>
    <w:p w14:paraId="6F602376" w14:textId="4F61ADB7" w:rsidR="009C6928" w:rsidRPr="00AB764F" w:rsidRDefault="00AB764F" w:rsidP="009C6928">
      <w:pPr>
        <w:jc w:val="left"/>
      </w:pPr>
      <w:r>
        <w:t xml:space="preserve">  </w:t>
      </w:r>
      <w:r w:rsidR="009C6928" w:rsidRPr="00AB764F">
        <w:t xml:space="preserve">Sformułuj argument i kontrargument do tezy: Proces dezintegracji </w:t>
      </w:r>
      <w:r w:rsidR="001C3867" w:rsidRPr="00AB764F">
        <w:t>każdego z</w:t>
      </w:r>
      <w:r>
        <w:t xml:space="preserve"> </w:t>
      </w:r>
      <w:r w:rsidR="00684374" w:rsidRPr="00AB764F">
        <w:t xml:space="preserve">federalnych </w:t>
      </w:r>
      <w:r w:rsidR="009C6928" w:rsidRPr="00AB764F">
        <w:t xml:space="preserve">państw bałkańskich </w:t>
      </w:r>
      <w:r w:rsidR="009D3B00" w:rsidRPr="00AB764F">
        <w:t xml:space="preserve">(SFRJ oraz FRJ) </w:t>
      </w:r>
      <w:r w:rsidR="00684374" w:rsidRPr="00AB764F">
        <w:t xml:space="preserve">przebiegał analogicznie do przedstawionej sytuacji czechosłowackiej – </w:t>
      </w:r>
      <w:r w:rsidR="009C6928" w:rsidRPr="00AB764F">
        <w:t>miał charakter pokojowy.</w:t>
      </w:r>
      <w:r w:rsidR="00997E21" w:rsidRPr="00AB764F">
        <w:t xml:space="preserve"> W swojej odpowiedzi weź pod uwagę wyłącznie </w:t>
      </w:r>
      <w:r w:rsidR="00F94C3E" w:rsidRPr="00AB764F">
        <w:t>te państwa nowo</w:t>
      </w:r>
      <w:r w:rsidR="00052235" w:rsidRPr="00AB764F">
        <w:t xml:space="preserve"> </w:t>
      </w:r>
      <w:r w:rsidR="00F94C3E" w:rsidRPr="00AB764F">
        <w:t xml:space="preserve">powstałe, które wcześniej </w:t>
      </w:r>
      <w:r w:rsidR="000B03E5" w:rsidRPr="00AB764F">
        <w:t xml:space="preserve">miały </w:t>
      </w:r>
      <w:r w:rsidR="00F94C3E" w:rsidRPr="00AB764F">
        <w:t>status republik związkowych</w:t>
      </w:r>
      <w:r w:rsidR="00052235" w:rsidRPr="00AB764F">
        <w:t xml:space="preserve"> w</w:t>
      </w:r>
      <w:r>
        <w:t> </w:t>
      </w:r>
      <w:r w:rsidR="00052235" w:rsidRPr="00AB764F">
        <w:t>państwie federalnym</w:t>
      </w:r>
      <w:r w:rsidR="00997E21" w:rsidRPr="00AB764F">
        <w:t>.</w:t>
      </w:r>
    </w:p>
    <w:p w14:paraId="563D5F7A" w14:textId="77777777" w:rsidR="009C6928" w:rsidRPr="00AB764F" w:rsidRDefault="009C6928" w:rsidP="009C6928">
      <w:pPr>
        <w:ind w:left="567" w:hanging="567"/>
        <w:rPr>
          <w:rFonts w:eastAsia="Times New Roman"/>
          <w:b/>
          <w:noProof/>
          <w:sz w:val="16"/>
          <w:lang w:eastAsia="pl-PL"/>
        </w:rPr>
      </w:pPr>
    </w:p>
    <w:p w14:paraId="41FF2200" w14:textId="077952FA" w:rsidR="009C6928" w:rsidRPr="00863F32" w:rsidRDefault="00AB764F" w:rsidP="00AB764F">
      <w:pPr>
        <w:ind w:left="284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a</w:t>
      </w:r>
      <w:r w:rsidR="009C6928" w:rsidRPr="00863F32">
        <w:rPr>
          <w:rFonts w:eastAsia="Times New Roman"/>
          <w:szCs w:val="24"/>
          <w:lang w:eastAsia="pl-PL"/>
        </w:rPr>
        <w:t>rgument – …</w:t>
      </w:r>
    </w:p>
    <w:p w14:paraId="41A53F35" w14:textId="025B8404" w:rsidR="009C6928" w:rsidRPr="00863F32" w:rsidRDefault="00AB764F" w:rsidP="00AB764F">
      <w:pPr>
        <w:ind w:left="284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k</w:t>
      </w:r>
      <w:r w:rsidR="009C6928" w:rsidRPr="00863F32">
        <w:rPr>
          <w:rFonts w:eastAsia="Times New Roman"/>
          <w:szCs w:val="24"/>
          <w:lang w:eastAsia="pl-PL"/>
        </w:rPr>
        <w:t>ontrargument – …</w:t>
      </w:r>
    </w:p>
    <w:p w14:paraId="06DD08EA" w14:textId="752A09E1" w:rsidR="001D6E32" w:rsidRPr="00AB764F" w:rsidRDefault="001D6E32" w:rsidP="00054E37">
      <w:pPr>
        <w:rPr>
          <w:rFonts w:eastAsia="Calibri"/>
        </w:rPr>
      </w:pPr>
    </w:p>
    <w:p w14:paraId="5E93B431" w14:textId="77777777" w:rsidR="009D3B00" w:rsidRPr="00AB764F" w:rsidRDefault="009D3B00" w:rsidP="00054E37">
      <w:pPr>
        <w:rPr>
          <w:rFonts w:eastAsia="Calibri"/>
        </w:rPr>
      </w:pPr>
    </w:p>
    <w:bookmarkEnd w:id="1"/>
    <w:bookmarkEnd w:id="2"/>
    <w:p w14:paraId="1DDD1E5A" w14:textId="5CAD319A" w:rsidR="0017655F" w:rsidRPr="00430926" w:rsidRDefault="00430926" w:rsidP="00430926">
      <w:pPr>
        <w:jc w:val="left"/>
      </w:pPr>
      <w:r>
        <w:t xml:space="preserve">  </w:t>
      </w:r>
      <w:r w:rsidR="0017655F" w:rsidRPr="00521E77">
        <w:t xml:space="preserve">Zadanie </w:t>
      </w:r>
      <w:r w:rsidR="00F17E6D" w:rsidRPr="00521E77">
        <w:t>2</w:t>
      </w:r>
      <w:r w:rsidR="00596C13" w:rsidRPr="00521E77">
        <w:t>1</w:t>
      </w:r>
      <w:r w:rsidR="0017655F" w:rsidRPr="00521E77">
        <w:t>. (0–5)</w:t>
      </w:r>
    </w:p>
    <w:p w14:paraId="1C9BBB8F" w14:textId="72B530BD" w:rsidR="00430926" w:rsidRPr="00430926" w:rsidRDefault="00430926" w:rsidP="00430926">
      <w:pPr>
        <w:autoSpaceDE w:val="0"/>
        <w:autoSpaceDN w:val="0"/>
        <w:adjustRightInd w:val="0"/>
        <w:spacing w:line="288" w:lineRule="auto"/>
        <w:jc w:val="left"/>
        <w:rPr>
          <w:rFonts w:eastAsia="Calibri"/>
        </w:rPr>
      </w:pPr>
      <w:r w:rsidRPr="00430926">
        <w:rPr>
          <w:rFonts w:eastAsia="Calibri"/>
        </w:rPr>
        <w:t xml:space="preserve">  </w:t>
      </w:r>
      <w:r w:rsidRPr="00430926">
        <w:t xml:space="preserve">Po zapoznaniu się z materiałami (1–3) </w:t>
      </w:r>
      <w:r w:rsidRPr="00430926">
        <w:rPr>
          <w:rFonts w:eastAsia="Calibri"/>
        </w:rPr>
        <w:t xml:space="preserve">napisz – jako Ryszard Rabacki – fragment pisma procesowego </w:t>
      </w:r>
      <w:r w:rsidR="00E5606D">
        <w:rPr>
          <w:rFonts w:eastAsia="Calibri"/>
        </w:rPr>
        <w:t>(</w:t>
      </w:r>
      <w:r w:rsidRPr="00430926">
        <w:rPr>
          <w:rFonts w:eastAsia="Calibri"/>
        </w:rPr>
        <w:t>poprzedzający uzasadnienie, którego dotyczy materiał 1.</w:t>
      </w:r>
      <w:r w:rsidR="00E5606D">
        <w:rPr>
          <w:rFonts w:eastAsia="Calibri"/>
        </w:rPr>
        <w:t xml:space="preserve">) </w:t>
      </w:r>
      <w:r w:rsidRPr="00430926">
        <w:rPr>
          <w:rFonts w:eastAsia="Calibri"/>
        </w:rPr>
        <w:t xml:space="preserve">wszczynającego postępowanie przed sądem powszechnym. </w:t>
      </w:r>
      <w:r w:rsidRPr="00430926">
        <w:t>Pamiętaj o formalnym charakterze pisma – nie zapomnij określić nazwy, miejsca i daty pisma, nazw i danych stron, nazwy sądu i jego wydziału, wartości przedmiotu sporu, jak również s</w:t>
      </w:r>
      <w:r w:rsidRPr="00430926">
        <w:rPr>
          <w:rFonts w:eastAsia="Calibri"/>
        </w:rPr>
        <w:t>formułuj żądanie.</w:t>
      </w:r>
      <w:r w:rsidRPr="00430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2AC70A" w14:textId="77777777" w:rsidR="00521E77" w:rsidRPr="00521E77" w:rsidRDefault="00521E77" w:rsidP="00142BC7">
      <w:pPr>
        <w:suppressAutoHyphens/>
        <w:rPr>
          <w:rFonts w:eastAsia="Calibri"/>
          <w:sz w:val="16"/>
          <w:lang w:eastAsia="pl-PL"/>
        </w:rPr>
      </w:pPr>
    </w:p>
    <w:p w14:paraId="722292A3" w14:textId="22C1B1F0" w:rsidR="00521E77" w:rsidRDefault="00430926" w:rsidP="00142BC7">
      <w:pPr>
        <w:suppressAutoHyphens/>
        <w:rPr>
          <w:rFonts w:eastAsia="Calibri"/>
          <w:lang w:eastAsia="pl-PL"/>
        </w:rPr>
      </w:pPr>
      <w:r>
        <w:rPr>
          <w:rFonts w:eastAsia="Calibri"/>
        </w:rPr>
        <w:t xml:space="preserve">  </w:t>
      </w:r>
      <w:r w:rsidR="00521E77" w:rsidRPr="00521E77">
        <w:rPr>
          <w:rFonts w:eastAsia="Calibri"/>
        </w:rPr>
        <w:t xml:space="preserve">Materiał </w:t>
      </w:r>
      <w:r w:rsidR="00521E77" w:rsidRPr="00521E77">
        <w:rPr>
          <w:rFonts w:eastAsia="Calibri"/>
          <w:lang w:eastAsia="pl-PL"/>
        </w:rPr>
        <w:t>1. Opis sytuacji</w:t>
      </w:r>
      <w:r w:rsidR="007520B8">
        <w:rPr>
          <w:rFonts w:eastAsia="Calibri"/>
          <w:lang w:eastAsia="pl-PL"/>
        </w:rPr>
        <w:t xml:space="preserve"> (na podstawie uzasadnienia z pisma procesowego)</w:t>
      </w:r>
    </w:p>
    <w:p w14:paraId="5CFFE941" w14:textId="77777777" w:rsidR="00430926" w:rsidRDefault="00430926" w:rsidP="00142BC7">
      <w:pPr>
        <w:suppressAutoHyphens/>
        <w:jc w:val="left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  </w:t>
      </w:r>
      <w:r w:rsidR="00521E77" w:rsidRPr="00521E77">
        <w:rPr>
          <w:rFonts w:eastAsia="Calibri"/>
          <w:lang w:eastAsia="pl-PL"/>
        </w:rPr>
        <w:t>R</w:t>
      </w:r>
      <w:r w:rsidR="00437E68">
        <w:rPr>
          <w:rFonts w:eastAsia="Calibri"/>
          <w:lang w:eastAsia="pl-PL"/>
        </w:rPr>
        <w:t>yszard</w:t>
      </w:r>
      <w:r w:rsidR="00521E77" w:rsidRPr="00521E77">
        <w:rPr>
          <w:rFonts w:eastAsia="Calibri"/>
          <w:lang w:eastAsia="pl-PL"/>
        </w:rPr>
        <w:t xml:space="preserve"> </w:t>
      </w:r>
      <w:r w:rsidR="00895C09">
        <w:rPr>
          <w:rFonts w:eastAsia="Calibri"/>
          <w:lang w:eastAsia="pl-PL"/>
        </w:rPr>
        <w:t>Rabacki</w:t>
      </w:r>
      <w:r w:rsidR="00521E77" w:rsidRPr="00521E77">
        <w:rPr>
          <w:rFonts w:eastAsia="Calibri"/>
          <w:lang w:eastAsia="pl-PL"/>
        </w:rPr>
        <w:t xml:space="preserve">, zamieszkały w Białymstoku przy ul. </w:t>
      </w:r>
      <w:r w:rsidR="0009265A">
        <w:rPr>
          <w:rFonts w:eastAsia="Calibri"/>
          <w:lang w:eastAsia="pl-PL"/>
        </w:rPr>
        <w:t>gen. Andersa 99/88</w:t>
      </w:r>
      <w:r w:rsidR="006B2833">
        <w:rPr>
          <w:rFonts w:eastAsia="Calibri"/>
          <w:lang w:eastAsia="pl-PL"/>
        </w:rPr>
        <w:t xml:space="preserve"> (15-113)</w:t>
      </w:r>
      <w:r w:rsidR="00521E77" w:rsidRPr="00521E77">
        <w:rPr>
          <w:rFonts w:eastAsia="Calibri"/>
          <w:lang w:eastAsia="pl-PL"/>
        </w:rPr>
        <w:t xml:space="preserve">, wynajął </w:t>
      </w:r>
      <w:r w:rsidR="00895C09">
        <w:rPr>
          <w:rFonts w:eastAsia="Calibri"/>
          <w:lang w:eastAsia="pl-PL"/>
        </w:rPr>
        <w:t>z</w:t>
      </w:r>
      <w:r w:rsidR="006B2833">
        <w:rPr>
          <w:rFonts w:eastAsia="Calibri"/>
          <w:lang w:eastAsia="pl-PL"/>
        </w:rPr>
        <w:t> </w:t>
      </w:r>
      <w:r w:rsidR="00895C09">
        <w:rPr>
          <w:rFonts w:eastAsia="Calibri"/>
          <w:lang w:eastAsia="pl-PL"/>
        </w:rPr>
        <w:t>dniem 1</w:t>
      </w:r>
      <w:r w:rsidR="00142BC7">
        <w:rPr>
          <w:rFonts w:eastAsia="Calibri"/>
          <w:lang w:eastAsia="pl-PL"/>
        </w:rPr>
        <w:t> </w:t>
      </w:r>
      <w:r w:rsidR="00895C09">
        <w:rPr>
          <w:rFonts w:eastAsia="Calibri"/>
          <w:lang w:eastAsia="pl-PL"/>
        </w:rPr>
        <w:t xml:space="preserve">kwietnia 2021 r. na okres jednego roku </w:t>
      </w:r>
      <w:r w:rsidR="00521E77" w:rsidRPr="00521E77">
        <w:rPr>
          <w:rFonts w:eastAsia="Calibri"/>
          <w:lang w:eastAsia="pl-PL"/>
        </w:rPr>
        <w:t>W</w:t>
      </w:r>
      <w:r w:rsidR="00437E68">
        <w:rPr>
          <w:rFonts w:eastAsia="Calibri"/>
          <w:lang w:eastAsia="pl-PL"/>
        </w:rPr>
        <w:t xml:space="preserve">alentemu </w:t>
      </w:r>
      <w:proofErr w:type="spellStart"/>
      <w:r w:rsidR="00895C09">
        <w:rPr>
          <w:rFonts w:eastAsia="Calibri"/>
          <w:lang w:eastAsia="pl-PL"/>
        </w:rPr>
        <w:t>Wat</w:t>
      </w:r>
      <w:r w:rsidR="0017414E">
        <w:rPr>
          <w:rFonts w:eastAsia="Calibri"/>
          <w:lang w:eastAsia="pl-PL"/>
        </w:rPr>
        <w:t>li</w:t>
      </w:r>
      <w:r w:rsidR="00437E68">
        <w:rPr>
          <w:rFonts w:eastAsia="Calibri"/>
          <w:lang w:eastAsia="pl-PL"/>
        </w:rPr>
        <w:t>c</w:t>
      </w:r>
      <w:r w:rsidR="00895C09">
        <w:rPr>
          <w:rFonts w:eastAsia="Calibri"/>
          <w:lang w:eastAsia="pl-PL"/>
        </w:rPr>
        <w:t>kiemu</w:t>
      </w:r>
      <w:proofErr w:type="spellEnd"/>
      <w:r w:rsidR="00895C09">
        <w:rPr>
          <w:rFonts w:eastAsia="Calibri"/>
          <w:lang w:eastAsia="pl-PL"/>
        </w:rPr>
        <w:t xml:space="preserve"> (zameldowanemu w</w:t>
      </w:r>
      <w:r w:rsidR="00142BC7">
        <w:rPr>
          <w:rFonts w:eastAsia="Calibri"/>
          <w:lang w:eastAsia="pl-PL"/>
        </w:rPr>
        <w:t> </w:t>
      </w:r>
      <w:r w:rsidR="00521E77" w:rsidRPr="00521E77">
        <w:rPr>
          <w:rFonts w:eastAsia="Calibri"/>
          <w:lang w:eastAsia="pl-PL"/>
        </w:rPr>
        <w:t xml:space="preserve">Białymstoku przy ul. </w:t>
      </w:r>
      <w:r w:rsidR="006B2833">
        <w:rPr>
          <w:rFonts w:eastAsia="Calibri"/>
          <w:lang w:eastAsia="pl-PL"/>
        </w:rPr>
        <w:t>gen. Okulickiego 88/99, 15-690</w:t>
      </w:r>
      <w:r w:rsidR="00895C09">
        <w:rPr>
          <w:rFonts w:eastAsia="Calibri"/>
          <w:lang w:eastAsia="pl-PL"/>
        </w:rPr>
        <w:t>)</w:t>
      </w:r>
      <w:r w:rsidR="00521E77" w:rsidRPr="00521E77">
        <w:rPr>
          <w:rFonts w:eastAsia="Calibri"/>
          <w:lang w:eastAsia="pl-PL"/>
        </w:rPr>
        <w:t xml:space="preserve"> lokal mieszkalny</w:t>
      </w:r>
      <w:r w:rsidR="00142BC7" w:rsidRPr="00142BC7">
        <w:rPr>
          <w:rFonts w:eastAsia="Calibri"/>
          <w:lang w:eastAsia="pl-PL"/>
        </w:rPr>
        <w:t xml:space="preserve"> </w:t>
      </w:r>
      <w:r w:rsidR="00142BC7" w:rsidRPr="00521E77">
        <w:rPr>
          <w:rFonts w:eastAsia="Calibri"/>
          <w:lang w:eastAsia="pl-PL"/>
        </w:rPr>
        <w:lastRenderedPageBreak/>
        <w:t xml:space="preserve">przy ul. </w:t>
      </w:r>
      <w:r w:rsidR="006B2833">
        <w:rPr>
          <w:rFonts w:eastAsia="Calibri"/>
          <w:lang w:eastAsia="pl-PL"/>
        </w:rPr>
        <w:t>Bohaterów Getta 88/88 (15-450 Białystok)</w:t>
      </w:r>
      <w:r w:rsidR="00142BC7">
        <w:rPr>
          <w:rFonts w:eastAsia="Calibri"/>
          <w:lang w:eastAsia="pl-PL"/>
        </w:rPr>
        <w:t>.</w:t>
      </w:r>
      <w:r w:rsidR="00521E77" w:rsidRPr="00521E77">
        <w:rPr>
          <w:rFonts w:eastAsia="Calibri"/>
          <w:lang w:eastAsia="pl-PL"/>
        </w:rPr>
        <w:t xml:space="preserve"> Strony ustaliły, że przez okres najmu</w:t>
      </w:r>
      <w:r w:rsidR="00895C09">
        <w:rPr>
          <w:rFonts w:eastAsia="Calibri"/>
          <w:lang w:eastAsia="pl-PL"/>
        </w:rPr>
        <w:t xml:space="preserve"> najemca będzie płacił Rabackiemu </w:t>
      </w:r>
      <w:r w:rsidR="00521E77" w:rsidRPr="00521E77">
        <w:rPr>
          <w:rFonts w:eastAsia="Calibri"/>
          <w:lang w:eastAsia="pl-PL"/>
        </w:rPr>
        <w:t>miesięczny czynsz najmu w wysokości 2</w:t>
      </w:r>
      <w:r w:rsidR="00895C09">
        <w:rPr>
          <w:rFonts w:eastAsia="Calibri"/>
          <w:lang w:eastAsia="pl-PL"/>
        </w:rPr>
        <w:t>5</w:t>
      </w:r>
      <w:r w:rsidR="00521E77" w:rsidRPr="00521E77">
        <w:rPr>
          <w:rFonts w:eastAsia="Calibri"/>
          <w:lang w:eastAsia="pl-PL"/>
        </w:rPr>
        <w:t xml:space="preserve">00,00 zł. </w:t>
      </w:r>
      <w:r w:rsidR="00895C09">
        <w:rPr>
          <w:rFonts w:eastAsia="Calibri"/>
          <w:lang w:eastAsia="pl-PL"/>
        </w:rPr>
        <w:t>Ustalone pieniądze wpływały</w:t>
      </w:r>
      <w:r w:rsidR="00F34334">
        <w:rPr>
          <w:rFonts w:eastAsia="Calibri"/>
          <w:lang w:eastAsia="pl-PL"/>
        </w:rPr>
        <w:t xml:space="preserve"> przez 9 miesięcy (do grudnia 2021 r.) na konto wynajmującego do </w:t>
      </w:r>
      <w:r w:rsidR="00DF45AE">
        <w:rPr>
          <w:rFonts w:eastAsia="Calibri"/>
          <w:lang w:eastAsia="pl-PL"/>
        </w:rPr>
        <w:t>3</w:t>
      </w:r>
      <w:r w:rsidR="00F34334">
        <w:rPr>
          <w:rFonts w:eastAsia="Calibri"/>
          <w:lang w:eastAsia="pl-PL"/>
        </w:rPr>
        <w:t>. dnia każdego miesiąca</w:t>
      </w:r>
      <w:r w:rsidR="00397F68">
        <w:rPr>
          <w:rFonts w:eastAsia="Calibri"/>
          <w:lang w:eastAsia="pl-PL"/>
        </w:rPr>
        <w:t xml:space="preserve"> (zgodnie z umową za dany miesiąc)</w:t>
      </w:r>
      <w:r w:rsidR="00F34334">
        <w:rPr>
          <w:rFonts w:eastAsia="Calibri"/>
          <w:lang w:eastAsia="pl-PL"/>
        </w:rPr>
        <w:t xml:space="preserve">. </w:t>
      </w:r>
    </w:p>
    <w:p w14:paraId="633BF8EB" w14:textId="77777777" w:rsidR="00430926" w:rsidRDefault="00430926" w:rsidP="00142BC7">
      <w:pPr>
        <w:suppressAutoHyphens/>
        <w:jc w:val="left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  </w:t>
      </w:r>
      <w:r w:rsidR="00F34334">
        <w:rPr>
          <w:rFonts w:eastAsia="Calibri"/>
          <w:lang w:eastAsia="pl-PL"/>
        </w:rPr>
        <w:t xml:space="preserve">W związku ze swoim wyjazdem </w:t>
      </w:r>
      <w:r w:rsidR="00437E68">
        <w:rPr>
          <w:rFonts w:eastAsia="Calibri"/>
          <w:lang w:eastAsia="pl-PL"/>
        </w:rPr>
        <w:t xml:space="preserve">zagranicznym na blisko kwartał </w:t>
      </w:r>
      <w:r w:rsidR="00F34334">
        <w:rPr>
          <w:rFonts w:eastAsia="Calibri"/>
          <w:lang w:eastAsia="pl-PL"/>
        </w:rPr>
        <w:t>Wa</w:t>
      </w:r>
      <w:r w:rsidR="00437E68">
        <w:rPr>
          <w:rFonts w:eastAsia="Calibri"/>
          <w:lang w:eastAsia="pl-PL"/>
        </w:rPr>
        <w:t xml:space="preserve">lenty porozumiał się ustnie ze swoją pełnoletnią i pracującą siostrą </w:t>
      </w:r>
      <w:proofErr w:type="spellStart"/>
      <w:r w:rsidR="00437E68">
        <w:rPr>
          <w:rFonts w:eastAsia="Calibri"/>
          <w:lang w:eastAsia="pl-PL"/>
        </w:rPr>
        <w:t>Wanessą</w:t>
      </w:r>
      <w:proofErr w:type="spellEnd"/>
      <w:r w:rsidR="00437E68">
        <w:rPr>
          <w:rFonts w:eastAsia="Calibri"/>
          <w:lang w:eastAsia="pl-PL"/>
        </w:rPr>
        <w:t xml:space="preserve"> </w:t>
      </w:r>
      <w:proofErr w:type="spellStart"/>
      <w:r w:rsidR="00437E68">
        <w:rPr>
          <w:rFonts w:eastAsia="Calibri"/>
          <w:lang w:eastAsia="pl-PL"/>
        </w:rPr>
        <w:t>Wat</w:t>
      </w:r>
      <w:r w:rsidR="0017414E">
        <w:rPr>
          <w:rFonts w:eastAsia="Calibri"/>
          <w:lang w:eastAsia="pl-PL"/>
        </w:rPr>
        <w:t>li</w:t>
      </w:r>
      <w:r w:rsidR="00437E68">
        <w:rPr>
          <w:rFonts w:eastAsia="Calibri"/>
          <w:lang w:eastAsia="pl-PL"/>
        </w:rPr>
        <w:t>cką</w:t>
      </w:r>
      <w:proofErr w:type="spellEnd"/>
      <w:r w:rsidR="00437E68">
        <w:rPr>
          <w:rFonts w:eastAsia="Calibri"/>
          <w:lang w:eastAsia="pl-PL"/>
        </w:rPr>
        <w:t xml:space="preserve"> (zameldowaną w</w:t>
      </w:r>
      <w:r>
        <w:rPr>
          <w:rFonts w:eastAsia="Calibri"/>
          <w:lang w:eastAsia="pl-PL"/>
        </w:rPr>
        <w:t> </w:t>
      </w:r>
      <w:r w:rsidR="00437E68">
        <w:rPr>
          <w:rFonts w:eastAsia="Calibri"/>
          <w:lang w:eastAsia="pl-PL"/>
        </w:rPr>
        <w:t>Białymstoku przy ul. gen. Roweckiego 99/99, 15-174) i</w:t>
      </w:r>
      <w:r w:rsidR="00F34334">
        <w:rPr>
          <w:rFonts w:eastAsia="Calibri"/>
          <w:lang w:eastAsia="pl-PL"/>
        </w:rPr>
        <w:t xml:space="preserve"> oddał </w:t>
      </w:r>
      <w:r w:rsidR="00437E68">
        <w:rPr>
          <w:rFonts w:eastAsia="Calibri"/>
          <w:lang w:eastAsia="pl-PL"/>
        </w:rPr>
        <w:t xml:space="preserve">jej </w:t>
      </w:r>
      <w:r w:rsidR="00F34334">
        <w:rPr>
          <w:rFonts w:eastAsia="Calibri"/>
          <w:lang w:eastAsia="pl-PL"/>
        </w:rPr>
        <w:t>mieszkanie do bezpłatnego używania, do końca okresu najmu. Najemca nie poinformował o</w:t>
      </w:r>
      <w:r w:rsidR="000E719B">
        <w:rPr>
          <w:rFonts w:eastAsia="Calibri"/>
          <w:lang w:eastAsia="pl-PL"/>
        </w:rPr>
        <w:t> </w:t>
      </w:r>
      <w:r w:rsidR="00F34334">
        <w:rPr>
          <w:rFonts w:eastAsia="Calibri"/>
          <w:lang w:eastAsia="pl-PL"/>
        </w:rPr>
        <w:t xml:space="preserve">tym fakcie wynajmującego, gdyż – jak twierdził </w:t>
      </w:r>
      <w:r>
        <w:rPr>
          <w:rFonts w:eastAsia="Calibri"/>
          <w:lang w:eastAsia="pl-PL"/>
        </w:rPr>
        <w:t xml:space="preserve">później </w:t>
      </w:r>
      <w:r w:rsidR="00F55281">
        <w:rPr>
          <w:rFonts w:eastAsia="Calibri"/>
          <w:lang w:eastAsia="pl-PL"/>
        </w:rPr>
        <w:t>w</w:t>
      </w:r>
      <w:r>
        <w:rPr>
          <w:rFonts w:eastAsia="Calibri"/>
          <w:lang w:eastAsia="pl-PL"/>
        </w:rPr>
        <w:t> </w:t>
      </w:r>
      <w:r w:rsidR="00F55281">
        <w:rPr>
          <w:rFonts w:eastAsia="Calibri"/>
          <w:lang w:eastAsia="pl-PL"/>
        </w:rPr>
        <w:t xml:space="preserve">rozmowie telefonicznej z Rabackim </w:t>
      </w:r>
      <w:r w:rsidR="00F34334">
        <w:rPr>
          <w:rFonts w:eastAsia="Calibri"/>
          <w:lang w:eastAsia="pl-PL"/>
        </w:rPr>
        <w:t>– umowa najmu mu tego nie zabraniała. Od stycznia 2022 r. pieniądze za czynsz przestały wpływać na konto Rabackiego. T</w:t>
      </w:r>
      <w:r w:rsidR="00521E77" w:rsidRPr="00521E77">
        <w:rPr>
          <w:rFonts w:eastAsia="Calibri"/>
          <w:lang w:eastAsia="pl-PL"/>
        </w:rPr>
        <w:t xml:space="preserve">rzykrotnie wzywał </w:t>
      </w:r>
      <w:r w:rsidR="00F34334">
        <w:rPr>
          <w:rFonts w:eastAsia="Calibri"/>
          <w:lang w:eastAsia="pl-PL"/>
        </w:rPr>
        <w:t xml:space="preserve">on </w:t>
      </w:r>
      <w:r w:rsidR="00521E77" w:rsidRPr="00521E77">
        <w:rPr>
          <w:rFonts w:eastAsia="Calibri"/>
          <w:lang w:eastAsia="pl-PL"/>
        </w:rPr>
        <w:t xml:space="preserve">listem poleconym </w:t>
      </w:r>
      <w:r w:rsidR="00F34334">
        <w:rPr>
          <w:rFonts w:eastAsia="Calibri"/>
          <w:lang w:eastAsia="pl-PL"/>
        </w:rPr>
        <w:t>(w styczniu, lutym i</w:t>
      </w:r>
      <w:r w:rsidR="00FC75B8">
        <w:rPr>
          <w:rFonts w:eastAsia="Calibri"/>
          <w:lang w:eastAsia="pl-PL"/>
        </w:rPr>
        <w:t> </w:t>
      </w:r>
      <w:r w:rsidR="00F34334">
        <w:rPr>
          <w:rFonts w:eastAsia="Calibri"/>
          <w:lang w:eastAsia="pl-PL"/>
        </w:rPr>
        <w:t>marcu</w:t>
      </w:r>
      <w:r w:rsidR="00FC75B8">
        <w:rPr>
          <w:rFonts w:eastAsia="Calibri"/>
          <w:lang w:eastAsia="pl-PL"/>
        </w:rPr>
        <w:t xml:space="preserve"> 2022 r.</w:t>
      </w:r>
      <w:r w:rsidR="00F34334">
        <w:rPr>
          <w:rFonts w:eastAsia="Calibri"/>
          <w:lang w:eastAsia="pl-PL"/>
        </w:rPr>
        <w:t xml:space="preserve">) </w:t>
      </w:r>
      <w:r w:rsidR="00437E68">
        <w:rPr>
          <w:rFonts w:eastAsia="Calibri"/>
          <w:lang w:eastAsia="pl-PL"/>
        </w:rPr>
        <w:t xml:space="preserve">Walentego </w:t>
      </w:r>
      <w:proofErr w:type="spellStart"/>
      <w:r w:rsidR="00437E68">
        <w:rPr>
          <w:rFonts w:eastAsia="Calibri"/>
          <w:lang w:eastAsia="pl-PL"/>
        </w:rPr>
        <w:t>Wat</w:t>
      </w:r>
      <w:r w:rsidR="0017414E">
        <w:rPr>
          <w:rFonts w:eastAsia="Calibri"/>
          <w:lang w:eastAsia="pl-PL"/>
        </w:rPr>
        <w:t>li</w:t>
      </w:r>
      <w:r w:rsidR="00437E68">
        <w:rPr>
          <w:rFonts w:eastAsia="Calibri"/>
          <w:lang w:eastAsia="pl-PL"/>
        </w:rPr>
        <w:t>ckiego</w:t>
      </w:r>
      <w:proofErr w:type="spellEnd"/>
      <w:r w:rsidR="00437E68">
        <w:rPr>
          <w:rFonts w:eastAsia="Calibri"/>
          <w:lang w:eastAsia="pl-PL"/>
        </w:rPr>
        <w:t xml:space="preserve"> d</w:t>
      </w:r>
      <w:r w:rsidR="00521E77" w:rsidRPr="00521E77">
        <w:rPr>
          <w:rFonts w:eastAsia="Calibri"/>
          <w:lang w:eastAsia="pl-PL"/>
        </w:rPr>
        <w:t xml:space="preserve">o uiszczenia należności </w:t>
      </w:r>
      <w:r w:rsidR="00F34334">
        <w:rPr>
          <w:rFonts w:eastAsia="Calibri"/>
          <w:lang w:eastAsia="pl-PL"/>
        </w:rPr>
        <w:t xml:space="preserve">za czynsz </w:t>
      </w:r>
      <w:r w:rsidR="00521E77" w:rsidRPr="00521E77">
        <w:rPr>
          <w:rFonts w:eastAsia="Calibri"/>
          <w:lang w:eastAsia="pl-PL"/>
        </w:rPr>
        <w:t>na wskazane w</w:t>
      </w:r>
      <w:r w:rsidR="00DF45AE">
        <w:rPr>
          <w:rFonts w:eastAsia="Calibri"/>
          <w:lang w:eastAsia="pl-PL"/>
        </w:rPr>
        <w:t> </w:t>
      </w:r>
      <w:r w:rsidR="00521E77" w:rsidRPr="00521E77">
        <w:rPr>
          <w:rFonts w:eastAsia="Calibri"/>
          <w:lang w:eastAsia="pl-PL"/>
        </w:rPr>
        <w:t xml:space="preserve">umowie konto bankowe. </w:t>
      </w:r>
      <w:proofErr w:type="spellStart"/>
      <w:r w:rsidR="00F34334">
        <w:rPr>
          <w:rFonts w:eastAsia="Calibri"/>
          <w:lang w:eastAsia="pl-PL"/>
        </w:rPr>
        <w:t>Wat</w:t>
      </w:r>
      <w:r w:rsidR="0017414E">
        <w:rPr>
          <w:rFonts w:eastAsia="Calibri"/>
          <w:lang w:eastAsia="pl-PL"/>
        </w:rPr>
        <w:t>li</w:t>
      </w:r>
      <w:r w:rsidR="00437E68">
        <w:rPr>
          <w:rFonts w:eastAsia="Calibri"/>
          <w:lang w:eastAsia="pl-PL"/>
        </w:rPr>
        <w:t>c</w:t>
      </w:r>
      <w:r w:rsidR="00F34334">
        <w:rPr>
          <w:rFonts w:eastAsia="Calibri"/>
          <w:lang w:eastAsia="pl-PL"/>
        </w:rPr>
        <w:t>ki</w:t>
      </w:r>
      <w:proofErr w:type="spellEnd"/>
      <w:r w:rsidR="00F34334">
        <w:rPr>
          <w:rFonts w:eastAsia="Calibri"/>
          <w:lang w:eastAsia="pl-PL"/>
        </w:rPr>
        <w:t xml:space="preserve"> – </w:t>
      </w:r>
      <w:r w:rsidR="00F55281">
        <w:rPr>
          <w:rFonts w:eastAsia="Calibri"/>
          <w:lang w:eastAsia="pl-PL"/>
        </w:rPr>
        <w:t>z uwagi na swój</w:t>
      </w:r>
      <w:r w:rsidR="00F34334">
        <w:rPr>
          <w:rFonts w:eastAsia="Calibri"/>
          <w:lang w:eastAsia="pl-PL"/>
        </w:rPr>
        <w:t xml:space="preserve"> wyjazd – nie odbierał tych listów</w:t>
      </w:r>
      <w:r w:rsidR="00F55281">
        <w:rPr>
          <w:rFonts w:eastAsia="Calibri"/>
          <w:lang w:eastAsia="pl-PL"/>
        </w:rPr>
        <w:t xml:space="preserve">. </w:t>
      </w:r>
    </w:p>
    <w:p w14:paraId="3C723BAF" w14:textId="5EC79CF2" w:rsidR="00FC75B8" w:rsidRDefault="00430926" w:rsidP="00142BC7">
      <w:pPr>
        <w:suppressAutoHyphens/>
        <w:jc w:val="left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  </w:t>
      </w:r>
      <w:r w:rsidR="00FC75B8">
        <w:rPr>
          <w:rFonts w:eastAsia="Calibri"/>
          <w:lang w:eastAsia="pl-PL"/>
        </w:rPr>
        <w:t>31</w:t>
      </w:r>
      <w:r w:rsidR="00DF45AE">
        <w:rPr>
          <w:rFonts w:eastAsia="Calibri"/>
          <w:lang w:eastAsia="pl-PL"/>
        </w:rPr>
        <w:t> </w:t>
      </w:r>
      <w:r w:rsidR="00FC75B8">
        <w:rPr>
          <w:rFonts w:eastAsia="Calibri"/>
          <w:lang w:eastAsia="pl-PL"/>
        </w:rPr>
        <w:t xml:space="preserve">marca 2022 r. </w:t>
      </w:r>
      <w:proofErr w:type="spellStart"/>
      <w:r w:rsidR="00FC75B8">
        <w:rPr>
          <w:rFonts w:eastAsia="Calibri"/>
          <w:lang w:eastAsia="pl-PL"/>
        </w:rPr>
        <w:t>Wat</w:t>
      </w:r>
      <w:r w:rsidR="0017414E">
        <w:rPr>
          <w:rFonts w:eastAsia="Calibri"/>
          <w:lang w:eastAsia="pl-PL"/>
        </w:rPr>
        <w:t>li</w:t>
      </w:r>
      <w:r w:rsidR="00437E68">
        <w:rPr>
          <w:rFonts w:eastAsia="Calibri"/>
          <w:lang w:eastAsia="pl-PL"/>
        </w:rPr>
        <w:t>c</w:t>
      </w:r>
      <w:r w:rsidR="00FC75B8">
        <w:rPr>
          <w:rFonts w:eastAsia="Calibri"/>
          <w:lang w:eastAsia="pl-PL"/>
        </w:rPr>
        <w:t>ka</w:t>
      </w:r>
      <w:proofErr w:type="spellEnd"/>
      <w:r w:rsidR="00FC75B8">
        <w:rPr>
          <w:rFonts w:eastAsia="Calibri"/>
          <w:lang w:eastAsia="pl-PL"/>
        </w:rPr>
        <w:t xml:space="preserve"> opuściła lokal, a </w:t>
      </w:r>
      <w:r w:rsidR="00F55281">
        <w:rPr>
          <w:rFonts w:eastAsia="Calibri"/>
          <w:lang w:eastAsia="pl-PL"/>
        </w:rPr>
        <w:t xml:space="preserve">jej brat </w:t>
      </w:r>
      <w:r w:rsidR="00FC75B8">
        <w:rPr>
          <w:rFonts w:eastAsia="Calibri"/>
          <w:lang w:eastAsia="pl-PL"/>
        </w:rPr>
        <w:t>przekazane mu przez nią klucze oddał wynajmującemu</w:t>
      </w:r>
      <w:r w:rsidR="00C226BC">
        <w:rPr>
          <w:rFonts w:eastAsia="Calibri"/>
          <w:lang w:eastAsia="pl-PL"/>
        </w:rPr>
        <w:t xml:space="preserve"> i po</w:t>
      </w:r>
      <w:r w:rsidR="00F55281">
        <w:rPr>
          <w:rFonts w:eastAsia="Calibri"/>
          <w:lang w:eastAsia="pl-PL"/>
        </w:rPr>
        <w:t>inform</w:t>
      </w:r>
      <w:r w:rsidR="00C226BC">
        <w:rPr>
          <w:rFonts w:eastAsia="Calibri"/>
          <w:lang w:eastAsia="pl-PL"/>
        </w:rPr>
        <w:t>ował</w:t>
      </w:r>
      <w:r w:rsidR="00F55281">
        <w:rPr>
          <w:rFonts w:eastAsia="Calibri"/>
          <w:lang w:eastAsia="pl-PL"/>
        </w:rPr>
        <w:t xml:space="preserve"> go, że to jego siostra – jako korzystająca z</w:t>
      </w:r>
      <w:r w:rsidR="00C226BC">
        <w:rPr>
          <w:rFonts w:eastAsia="Calibri"/>
          <w:lang w:eastAsia="pl-PL"/>
        </w:rPr>
        <w:t> </w:t>
      </w:r>
      <w:r w:rsidR="00F55281">
        <w:rPr>
          <w:rFonts w:eastAsia="Calibri"/>
          <w:lang w:eastAsia="pl-PL"/>
        </w:rPr>
        <w:t xml:space="preserve">lokalu – miała płacić </w:t>
      </w:r>
      <w:r w:rsidR="00A67517">
        <w:rPr>
          <w:rFonts w:eastAsia="Calibri"/>
          <w:lang w:eastAsia="pl-PL"/>
        </w:rPr>
        <w:t xml:space="preserve">od stycznia </w:t>
      </w:r>
      <w:r w:rsidR="00F55281">
        <w:rPr>
          <w:rFonts w:eastAsia="Calibri"/>
          <w:lang w:eastAsia="pl-PL"/>
        </w:rPr>
        <w:t>całość czynszu najmu</w:t>
      </w:r>
      <w:r w:rsidR="00FC75B8">
        <w:rPr>
          <w:rFonts w:eastAsia="Calibri"/>
          <w:lang w:eastAsia="pl-PL"/>
        </w:rPr>
        <w:t>. Następnie Rabacki listem poleconym</w:t>
      </w:r>
      <w:r w:rsidR="00142BC7" w:rsidRPr="00142BC7">
        <w:rPr>
          <w:rFonts w:eastAsia="Calibri"/>
          <w:lang w:eastAsia="pl-PL"/>
        </w:rPr>
        <w:t xml:space="preserve"> </w:t>
      </w:r>
      <w:r w:rsidR="00142BC7">
        <w:rPr>
          <w:rFonts w:eastAsia="Calibri"/>
          <w:lang w:eastAsia="pl-PL"/>
        </w:rPr>
        <w:t>(w</w:t>
      </w:r>
      <w:r w:rsidR="00DF45AE">
        <w:rPr>
          <w:rFonts w:eastAsia="Calibri"/>
          <w:lang w:eastAsia="pl-PL"/>
        </w:rPr>
        <w:t> </w:t>
      </w:r>
      <w:r w:rsidR="00142BC7">
        <w:rPr>
          <w:rFonts w:eastAsia="Calibri"/>
          <w:lang w:eastAsia="pl-PL"/>
        </w:rPr>
        <w:t xml:space="preserve">formie </w:t>
      </w:r>
      <w:r w:rsidR="00142BC7" w:rsidRPr="00F47934">
        <w:rPr>
          <w:rFonts w:eastAsia="Calibri"/>
          <w:color w:val="000000"/>
          <w:szCs w:val="24"/>
        </w:rPr>
        <w:t>pism</w:t>
      </w:r>
      <w:r w:rsidR="00142BC7">
        <w:rPr>
          <w:rFonts w:eastAsia="Calibri"/>
          <w:color w:val="000000"/>
          <w:szCs w:val="24"/>
        </w:rPr>
        <w:t>a</w:t>
      </w:r>
      <w:r w:rsidR="00142BC7" w:rsidRPr="00F47934">
        <w:rPr>
          <w:rFonts w:eastAsia="Calibri"/>
          <w:color w:val="000000"/>
          <w:szCs w:val="24"/>
        </w:rPr>
        <w:t xml:space="preserve"> </w:t>
      </w:r>
      <w:proofErr w:type="spellStart"/>
      <w:r w:rsidR="00142BC7" w:rsidRPr="00F47934">
        <w:rPr>
          <w:rFonts w:eastAsia="Calibri"/>
          <w:color w:val="000000"/>
          <w:szCs w:val="24"/>
        </w:rPr>
        <w:t>przedprocesowe</w:t>
      </w:r>
      <w:r w:rsidR="00142BC7">
        <w:rPr>
          <w:rFonts w:eastAsia="Calibri"/>
          <w:color w:val="000000"/>
          <w:szCs w:val="24"/>
        </w:rPr>
        <w:t>go</w:t>
      </w:r>
      <w:proofErr w:type="spellEnd"/>
      <w:r w:rsidR="00142BC7">
        <w:rPr>
          <w:rFonts w:eastAsia="Calibri"/>
          <w:color w:val="000000"/>
          <w:szCs w:val="24"/>
        </w:rPr>
        <w:t>)</w:t>
      </w:r>
      <w:r w:rsidR="00FC75B8">
        <w:rPr>
          <w:rFonts w:eastAsia="Calibri"/>
          <w:lang w:eastAsia="pl-PL"/>
        </w:rPr>
        <w:t xml:space="preserve">, który tym razem został odebrany przez </w:t>
      </w:r>
      <w:proofErr w:type="spellStart"/>
      <w:r w:rsidR="00FC75B8">
        <w:rPr>
          <w:rFonts w:eastAsia="Calibri"/>
          <w:lang w:eastAsia="pl-PL"/>
        </w:rPr>
        <w:t>Wat</w:t>
      </w:r>
      <w:r w:rsidR="0017414E">
        <w:rPr>
          <w:rFonts w:eastAsia="Calibri"/>
          <w:lang w:eastAsia="pl-PL"/>
        </w:rPr>
        <w:t>li</w:t>
      </w:r>
      <w:r w:rsidR="00437E68">
        <w:rPr>
          <w:rFonts w:eastAsia="Calibri"/>
          <w:lang w:eastAsia="pl-PL"/>
        </w:rPr>
        <w:t>c</w:t>
      </w:r>
      <w:r w:rsidR="00FC75B8">
        <w:rPr>
          <w:rFonts w:eastAsia="Calibri"/>
          <w:lang w:eastAsia="pl-PL"/>
        </w:rPr>
        <w:t>kiego</w:t>
      </w:r>
      <w:proofErr w:type="spellEnd"/>
      <w:r w:rsidR="00FC75B8">
        <w:rPr>
          <w:rFonts w:eastAsia="Calibri"/>
          <w:lang w:eastAsia="pl-PL"/>
        </w:rPr>
        <w:t>, udzielił mu dodatkowego terminu miesięcznego (do 7</w:t>
      </w:r>
      <w:r w:rsidR="00A67517">
        <w:rPr>
          <w:rFonts w:eastAsia="Calibri"/>
          <w:lang w:eastAsia="pl-PL"/>
        </w:rPr>
        <w:t> </w:t>
      </w:r>
      <w:r w:rsidR="00FC75B8">
        <w:rPr>
          <w:rFonts w:eastAsia="Calibri"/>
          <w:lang w:eastAsia="pl-PL"/>
        </w:rPr>
        <w:t xml:space="preserve">maja 2022 r.) do zapłaty zaległego czynszu. </w:t>
      </w:r>
      <w:r w:rsidR="00F55281">
        <w:rPr>
          <w:rFonts w:eastAsia="Calibri"/>
          <w:lang w:eastAsia="pl-PL"/>
        </w:rPr>
        <w:t xml:space="preserve">Termin minął, a w międzyczasie </w:t>
      </w:r>
      <w:proofErr w:type="spellStart"/>
      <w:r w:rsidR="00F55281">
        <w:rPr>
          <w:rFonts w:eastAsia="Calibri"/>
          <w:lang w:eastAsia="pl-PL"/>
        </w:rPr>
        <w:t>Wat</w:t>
      </w:r>
      <w:r w:rsidR="0017414E">
        <w:rPr>
          <w:rFonts w:eastAsia="Calibri"/>
          <w:lang w:eastAsia="pl-PL"/>
        </w:rPr>
        <w:t>li</w:t>
      </w:r>
      <w:r w:rsidR="00437E68">
        <w:rPr>
          <w:rFonts w:eastAsia="Calibri"/>
          <w:lang w:eastAsia="pl-PL"/>
        </w:rPr>
        <w:t>c</w:t>
      </w:r>
      <w:r w:rsidR="00F55281">
        <w:rPr>
          <w:rFonts w:eastAsia="Calibri"/>
          <w:lang w:eastAsia="pl-PL"/>
        </w:rPr>
        <w:t>ki</w:t>
      </w:r>
      <w:proofErr w:type="spellEnd"/>
      <w:r w:rsidR="00F55281">
        <w:rPr>
          <w:rFonts w:eastAsia="Calibri"/>
          <w:lang w:eastAsia="pl-PL"/>
        </w:rPr>
        <w:t xml:space="preserve"> jeszcze raz poinformował Rabackiego</w:t>
      </w:r>
      <w:r w:rsidR="00142BC7">
        <w:rPr>
          <w:rFonts w:eastAsia="Calibri"/>
          <w:lang w:eastAsia="pl-PL"/>
        </w:rPr>
        <w:t xml:space="preserve">, że skoro </w:t>
      </w:r>
      <w:r w:rsidR="00FC75B8">
        <w:rPr>
          <w:rFonts w:eastAsia="Calibri"/>
          <w:lang w:eastAsia="pl-PL"/>
        </w:rPr>
        <w:t>korzystał</w:t>
      </w:r>
      <w:r w:rsidR="00142BC7">
        <w:rPr>
          <w:rFonts w:eastAsia="Calibri"/>
          <w:lang w:eastAsia="pl-PL"/>
        </w:rPr>
        <w:t>a</w:t>
      </w:r>
      <w:r w:rsidR="00FC75B8">
        <w:rPr>
          <w:rFonts w:eastAsia="Calibri"/>
          <w:lang w:eastAsia="pl-PL"/>
        </w:rPr>
        <w:t xml:space="preserve"> z lokalu</w:t>
      </w:r>
      <w:r w:rsidR="00142BC7">
        <w:rPr>
          <w:rFonts w:eastAsia="Calibri"/>
          <w:lang w:eastAsia="pl-PL"/>
        </w:rPr>
        <w:t xml:space="preserve"> jego siostra, to </w:t>
      </w:r>
      <w:r w:rsidR="00437E68">
        <w:rPr>
          <w:rFonts w:eastAsia="Calibri"/>
          <w:lang w:eastAsia="pl-PL"/>
        </w:rPr>
        <w:t xml:space="preserve">nie on powinien płacić </w:t>
      </w:r>
      <w:r w:rsidR="00142BC7">
        <w:rPr>
          <w:rFonts w:eastAsia="Calibri"/>
          <w:lang w:eastAsia="pl-PL"/>
        </w:rPr>
        <w:t xml:space="preserve">czynsz. </w:t>
      </w:r>
      <w:r w:rsidR="00FC75B8">
        <w:rPr>
          <w:rFonts w:eastAsia="Calibri"/>
          <w:lang w:eastAsia="pl-PL"/>
        </w:rPr>
        <w:t xml:space="preserve">W tej sytuacji Rabacki </w:t>
      </w:r>
      <w:r w:rsidR="00F55281">
        <w:rPr>
          <w:rFonts w:eastAsia="Calibri"/>
        </w:rPr>
        <w:t xml:space="preserve">postanowił wnieść </w:t>
      </w:r>
      <w:r w:rsidR="00F55281" w:rsidRPr="005C42C1">
        <w:rPr>
          <w:rFonts w:eastAsia="Calibri"/>
        </w:rPr>
        <w:t>sprawę do sądu</w:t>
      </w:r>
      <w:r w:rsidR="00F55281">
        <w:rPr>
          <w:rFonts w:eastAsia="Calibri"/>
        </w:rPr>
        <w:t xml:space="preserve">, by otrzymać pieniądze za nieopłacony czynsz. </w:t>
      </w:r>
    </w:p>
    <w:p w14:paraId="144592E7" w14:textId="77777777" w:rsidR="00521E77" w:rsidRPr="00521E77" w:rsidRDefault="00521E77" w:rsidP="00142BC7">
      <w:pPr>
        <w:suppressAutoHyphens/>
        <w:rPr>
          <w:rFonts w:eastAsia="Calibri"/>
          <w:sz w:val="16"/>
        </w:rPr>
      </w:pPr>
    </w:p>
    <w:p w14:paraId="6E8B7A50" w14:textId="2A6BD2DF" w:rsidR="006E0ACB" w:rsidRDefault="00430926" w:rsidP="00142BC7">
      <w:pPr>
        <w:suppressAutoHyphens/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521E77" w:rsidRPr="00521E77">
        <w:rPr>
          <w:rFonts w:eastAsia="Calibri"/>
        </w:rPr>
        <w:t>Materiał 2. Przepisy prawne z kodeks</w:t>
      </w:r>
      <w:r w:rsidR="006E0ACB">
        <w:rPr>
          <w:rFonts w:eastAsia="Calibri"/>
        </w:rPr>
        <w:t>u</w:t>
      </w:r>
      <w:r w:rsidR="00521E77" w:rsidRPr="00521E77">
        <w:rPr>
          <w:rFonts w:eastAsia="Calibri"/>
        </w:rPr>
        <w:t xml:space="preserve"> obowiązując</w:t>
      </w:r>
      <w:r w:rsidR="006E0ACB">
        <w:rPr>
          <w:rFonts w:eastAsia="Calibri"/>
        </w:rPr>
        <w:t xml:space="preserve">ego w Rzeczypospolitej Polskiej </w:t>
      </w:r>
    </w:p>
    <w:p w14:paraId="38E10AAA" w14:textId="68757467" w:rsidR="00521E77" w:rsidRPr="00521E77" w:rsidRDefault="00430926" w:rsidP="00142BC7">
      <w:pPr>
        <w:suppressAutoHyphens/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521E77" w:rsidRPr="00521E77">
        <w:rPr>
          <w:rFonts w:eastAsia="Calibri"/>
        </w:rPr>
        <w:t>Art. 6</w:t>
      </w:r>
      <w:r w:rsidR="00012862">
        <w:rPr>
          <w:rFonts w:eastAsia="Calibri"/>
        </w:rPr>
        <w:t>59</w:t>
      </w:r>
      <w:r w:rsidR="00521E77" w:rsidRPr="00521E77">
        <w:rPr>
          <w:rFonts w:eastAsia="Calibri"/>
        </w:rPr>
        <w:t xml:space="preserve">. § 1. </w:t>
      </w:r>
      <w:r w:rsidR="006E0ACB">
        <w:rPr>
          <w:rFonts w:eastAsia="Calibri"/>
        </w:rPr>
        <w:t>Przez umowę najmu wynajmujący zobowiązuje się oddać najemcy rzecz do używania przez czas oznaczony lub nieoznaczony, a najemca zobowiązuje się płacić wynajmującemu umówiony czynsz.</w:t>
      </w:r>
    </w:p>
    <w:p w14:paraId="2C62E14B" w14:textId="55DBABBC" w:rsidR="00521E77" w:rsidRPr="00521E77" w:rsidRDefault="004C60B8" w:rsidP="00142BC7">
      <w:pPr>
        <w:suppressAutoHyphens/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521E77" w:rsidRPr="00521E77">
        <w:rPr>
          <w:rFonts w:eastAsia="Calibri"/>
        </w:rPr>
        <w:t>Art. 668. § 1. Najemca może rzecz najętą oddać w całości lub części osobie trzeciej do bezpłatnego używania albo w podnajem, jeżeli umowa mu tego nie zabrania. W razie oddania rzeczy osobie trzeciej zarówno najemca, jak i osoba trzecia są odpowiedzialni względem wynajmującego za to, że rzecz najęta będzie używana zgodnie z obowiązkami wynikającymi z umowy najmu.</w:t>
      </w:r>
    </w:p>
    <w:p w14:paraId="6869C34D" w14:textId="34778D6F" w:rsidR="00521E77" w:rsidRPr="00521E77" w:rsidRDefault="004C60B8" w:rsidP="00142BC7">
      <w:pPr>
        <w:suppressAutoHyphens/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521E77" w:rsidRPr="00521E77">
        <w:rPr>
          <w:rFonts w:eastAsia="Calibri"/>
        </w:rPr>
        <w:t>Art. 669. § 1. Najemca obowiązany jest uiszczać czynsz w terminie umówionym.</w:t>
      </w:r>
    </w:p>
    <w:p w14:paraId="3C763EA2" w14:textId="4C224103" w:rsidR="00521E77" w:rsidRDefault="004C60B8" w:rsidP="00142BC7">
      <w:pPr>
        <w:suppressAutoHyphens/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521E77" w:rsidRPr="00521E77">
        <w:rPr>
          <w:rFonts w:eastAsia="Calibri"/>
        </w:rPr>
        <w:t>Art. 67</w:t>
      </w:r>
      <w:r w:rsidR="006E0ACB">
        <w:rPr>
          <w:rFonts w:eastAsia="Calibri"/>
        </w:rPr>
        <w:t>2</w:t>
      </w:r>
      <w:r w:rsidR="00521E77" w:rsidRPr="00521E77">
        <w:rPr>
          <w:rFonts w:eastAsia="Calibri"/>
        </w:rPr>
        <w:t xml:space="preserve">. </w:t>
      </w:r>
      <w:r w:rsidR="006E0ACB">
        <w:rPr>
          <w:rFonts w:eastAsia="Calibri"/>
        </w:rPr>
        <w:t xml:space="preserve">Jeżeli najemca dopuszcza się zwłoki z zapłatą czynszu co najmniej za dwa pełne okresy płatności, wynajmujący może najem wypowiedzieć bez zachowania terminów wypowiedzenia. </w:t>
      </w:r>
    </w:p>
    <w:p w14:paraId="7BC8E774" w14:textId="55873B82" w:rsidR="006E0ACB" w:rsidRDefault="004C60B8" w:rsidP="00142BC7">
      <w:pPr>
        <w:suppressAutoHyphens/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6E0ACB">
        <w:rPr>
          <w:rFonts w:eastAsia="Calibri"/>
        </w:rPr>
        <w:t>Art. 680. Do najmu lokalu stosuje się przepisy rozdziału poprzedzającego [art. 659–679] z zachowaniem przepisów poniższych [art. 680</w:t>
      </w:r>
      <w:r w:rsidR="006E0ACB" w:rsidRPr="006E0ACB">
        <w:rPr>
          <w:rFonts w:eastAsia="Calibri"/>
          <w:vertAlign w:val="superscript"/>
        </w:rPr>
        <w:t>1</w:t>
      </w:r>
      <w:r w:rsidR="006E0ACB">
        <w:rPr>
          <w:rFonts w:eastAsia="Calibri"/>
        </w:rPr>
        <w:t>–692].</w:t>
      </w:r>
    </w:p>
    <w:p w14:paraId="500091B6" w14:textId="0BDCB11D" w:rsidR="006E0ACB" w:rsidRDefault="004C60B8" w:rsidP="00142BC7">
      <w:pPr>
        <w:suppressAutoHyphens/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895C09">
        <w:rPr>
          <w:rFonts w:eastAsia="Calibri"/>
        </w:rPr>
        <w:t>Art. 688</w:t>
      </w:r>
      <w:r w:rsidR="00895C09" w:rsidRPr="00895C09">
        <w:rPr>
          <w:rFonts w:eastAsia="Calibri"/>
          <w:vertAlign w:val="superscript"/>
        </w:rPr>
        <w:t>1</w:t>
      </w:r>
      <w:r w:rsidR="00895C09">
        <w:rPr>
          <w:rFonts w:eastAsia="Calibri"/>
        </w:rPr>
        <w:t xml:space="preserve">. </w:t>
      </w:r>
      <w:r w:rsidR="00895C09" w:rsidRPr="00521E77">
        <w:rPr>
          <w:rFonts w:eastAsia="Calibri"/>
        </w:rPr>
        <w:t>§ 1.</w:t>
      </w:r>
      <w:r w:rsidR="00895C09">
        <w:rPr>
          <w:rFonts w:eastAsia="Calibri"/>
        </w:rPr>
        <w:t xml:space="preserve"> Za zapłatę czynszu i innych należnych opłat odpowiadają solidarnie z</w:t>
      </w:r>
      <w:r w:rsidR="00AB764F">
        <w:rPr>
          <w:rFonts w:eastAsia="Calibri"/>
        </w:rPr>
        <w:t> </w:t>
      </w:r>
      <w:r w:rsidR="00895C09">
        <w:rPr>
          <w:rFonts w:eastAsia="Calibri"/>
        </w:rPr>
        <w:t xml:space="preserve">najemcą stale zamieszkujące z nim osoby pełnoletnie […]. </w:t>
      </w:r>
    </w:p>
    <w:p w14:paraId="1CE33E0B" w14:textId="6672282E" w:rsidR="00895C09" w:rsidRDefault="004C60B8" w:rsidP="00142BC7">
      <w:pPr>
        <w:suppressAutoHyphens/>
        <w:jc w:val="left"/>
        <w:rPr>
          <w:rFonts w:eastAsia="Calibri"/>
        </w:rPr>
      </w:pPr>
      <w:r>
        <w:rPr>
          <w:rFonts w:eastAsia="Calibri"/>
        </w:rPr>
        <w:t xml:space="preserve">  </w:t>
      </w:r>
      <w:r w:rsidR="00895C09">
        <w:rPr>
          <w:rFonts w:eastAsia="Calibri"/>
        </w:rPr>
        <w:t>Art. 688</w:t>
      </w:r>
      <w:r w:rsidR="00895C09" w:rsidRPr="00895C09">
        <w:rPr>
          <w:rFonts w:eastAsia="Calibri"/>
          <w:vertAlign w:val="superscript"/>
        </w:rPr>
        <w:t>2</w:t>
      </w:r>
      <w:r w:rsidR="00895C09">
        <w:rPr>
          <w:rFonts w:eastAsia="Calibri"/>
        </w:rPr>
        <w:t>. Bez zgody wynajmującego najemca nie może oddać lokalu lub jego części do bezpłatnego używania ani go podnająć. […]</w:t>
      </w:r>
    </w:p>
    <w:p w14:paraId="7811DAA5" w14:textId="3DA9723B" w:rsidR="00521E77" w:rsidRPr="00430926" w:rsidRDefault="00521E77" w:rsidP="00521E77">
      <w:pPr>
        <w:suppressAutoHyphens/>
        <w:rPr>
          <w:rFonts w:eastAsia="Calibri"/>
          <w:b/>
          <w:strike/>
          <w:sz w:val="16"/>
        </w:rPr>
      </w:pPr>
    </w:p>
    <w:p w14:paraId="6E75E010" w14:textId="7706B364" w:rsidR="00521E77" w:rsidRPr="00521E77" w:rsidRDefault="00AB764F" w:rsidP="00521E77">
      <w:pPr>
        <w:rPr>
          <w:rFonts w:eastAsia="Calibri"/>
        </w:rPr>
      </w:pPr>
      <w:r>
        <w:rPr>
          <w:rFonts w:eastAsia="Calibri"/>
        </w:rPr>
        <w:t xml:space="preserve">  </w:t>
      </w:r>
      <w:r w:rsidR="00521E77" w:rsidRPr="00521E77">
        <w:rPr>
          <w:rFonts w:eastAsia="Calibri"/>
        </w:rPr>
        <w:t xml:space="preserve">Materiał 3. </w:t>
      </w:r>
      <w:r w:rsidR="009F6220">
        <w:rPr>
          <w:rFonts w:eastAsia="Calibri"/>
        </w:rPr>
        <w:t>S</w:t>
      </w:r>
      <w:r w:rsidR="00521E77" w:rsidRPr="00521E77">
        <w:rPr>
          <w:rFonts w:eastAsia="Calibri"/>
        </w:rPr>
        <w:t>ąd</w:t>
      </w:r>
      <w:r w:rsidR="009F6220">
        <w:rPr>
          <w:rFonts w:eastAsia="Calibri"/>
        </w:rPr>
        <w:t>y</w:t>
      </w:r>
      <w:r w:rsidR="00521E77" w:rsidRPr="00521E77">
        <w:rPr>
          <w:rFonts w:eastAsia="Calibri"/>
        </w:rPr>
        <w:t xml:space="preserve"> powszechn</w:t>
      </w:r>
      <w:r w:rsidR="009F6220">
        <w:rPr>
          <w:rFonts w:eastAsia="Calibri"/>
        </w:rPr>
        <w:t>e w Białymstoku</w:t>
      </w:r>
    </w:p>
    <w:p w14:paraId="159A2582" w14:textId="52286363" w:rsidR="00142BC7" w:rsidRDefault="00142BC7" w:rsidP="00142BC7">
      <w:pPr>
        <w:jc w:val="left"/>
        <w:rPr>
          <w:rFonts w:eastAsia="Calibri"/>
          <w:shd w:val="clear" w:color="auto" w:fill="FFFFFF"/>
        </w:rPr>
      </w:pPr>
      <w:r w:rsidRPr="00521E77">
        <w:rPr>
          <w:rFonts w:eastAsia="Calibri"/>
        </w:rPr>
        <w:t>Sąd Rejonowy w Białymstoku</w:t>
      </w:r>
      <w:r>
        <w:rPr>
          <w:rFonts w:eastAsia="Calibri"/>
        </w:rPr>
        <w:t xml:space="preserve">, </w:t>
      </w:r>
      <w:r w:rsidRPr="00521E77">
        <w:rPr>
          <w:rFonts w:eastAsia="Calibri"/>
          <w:shd w:val="clear" w:color="auto" w:fill="FFFFFF"/>
        </w:rPr>
        <w:t>ul. Mickiewicza 103, 15-950 Białystok</w:t>
      </w:r>
      <w:r>
        <w:rPr>
          <w:rFonts w:eastAsia="Calibri"/>
          <w:shd w:val="clear" w:color="auto" w:fill="FFFFFF"/>
        </w:rPr>
        <w:t>.</w:t>
      </w:r>
    </w:p>
    <w:p w14:paraId="15218DF8" w14:textId="6E1D5280" w:rsidR="00521E77" w:rsidRPr="00521E77" w:rsidRDefault="00521E77" w:rsidP="00521E77">
      <w:pPr>
        <w:jc w:val="left"/>
        <w:rPr>
          <w:rFonts w:eastAsia="Calibri"/>
        </w:rPr>
      </w:pPr>
      <w:r w:rsidRPr="00521E77">
        <w:rPr>
          <w:rFonts w:eastAsia="Calibri"/>
        </w:rPr>
        <w:t>Sąd Okręgowy w Białymstoku</w:t>
      </w:r>
      <w:r w:rsidR="009F6220">
        <w:rPr>
          <w:rFonts w:eastAsia="Calibri"/>
        </w:rPr>
        <w:t xml:space="preserve">, </w:t>
      </w:r>
      <w:r w:rsidRPr="00521E77">
        <w:rPr>
          <w:rFonts w:eastAsia="Calibri"/>
        </w:rPr>
        <w:t>ul. Skłodowskiej-Curie 1, 15-950 Białystok</w:t>
      </w:r>
      <w:r w:rsidR="009F6220">
        <w:rPr>
          <w:rFonts w:eastAsia="Calibri"/>
        </w:rPr>
        <w:t>.</w:t>
      </w:r>
    </w:p>
    <w:p w14:paraId="307872F6" w14:textId="34A098D5" w:rsidR="00142BC7" w:rsidRDefault="00142BC7" w:rsidP="00142BC7">
      <w:pPr>
        <w:jc w:val="left"/>
        <w:rPr>
          <w:rFonts w:eastAsia="Calibri"/>
          <w:shd w:val="clear" w:color="auto" w:fill="FFFFFF"/>
        </w:rPr>
      </w:pPr>
      <w:r w:rsidRPr="00521E77">
        <w:rPr>
          <w:rFonts w:eastAsia="Calibri"/>
        </w:rPr>
        <w:t xml:space="preserve">Sąd </w:t>
      </w:r>
      <w:r>
        <w:rPr>
          <w:rFonts w:eastAsia="Calibri"/>
        </w:rPr>
        <w:t xml:space="preserve">Apelacyjny </w:t>
      </w:r>
      <w:r w:rsidRPr="00521E77">
        <w:rPr>
          <w:rFonts w:eastAsia="Calibri"/>
        </w:rPr>
        <w:t>w Białymstoku</w:t>
      </w:r>
      <w:r>
        <w:rPr>
          <w:rFonts w:eastAsia="Calibri"/>
        </w:rPr>
        <w:t xml:space="preserve">, </w:t>
      </w:r>
      <w:r w:rsidRPr="00521E77">
        <w:rPr>
          <w:rFonts w:eastAsia="Calibri"/>
          <w:shd w:val="clear" w:color="auto" w:fill="FFFFFF"/>
        </w:rPr>
        <w:t xml:space="preserve">ul. Mickiewicza </w:t>
      </w:r>
      <w:r>
        <w:rPr>
          <w:rFonts w:eastAsia="Calibri"/>
          <w:shd w:val="clear" w:color="auto" w:fill="FFFFFF"/>
        </w:rPr>
        <w:t>5</w:t>
      </w:r>
      <w:r w:rsidRPr="00521E77">
        <w:rPr>
          <w:rFonts w:eastAsia="Calibri"/>
          <w:shd w:val="clear" w:color="auto" w:fill="FFFFFF"/>
        </w:rPr>
        <w:t>, 15-950 Białystok</w:t>
      </w:r>
      <w:r>
        <w:rPr>
          <w:rFonts w:eastAsia="Calibri"/>
          <w:shd w:val="clear" w:color="auto" w:fill="FFFFFF"/>
        </w:rPr>
        <w:t>.</w:t>
      </w:r>
    </w:p>
    <w:p w14:paraId="5ED0D1D9" w14:textId="77777777" w:rsidR="00F55281" w:rsidRDefault="00F55281" w:rsidP="00430926">
      <w:pPr>
        <w:suppressAutoHyphens/>
        <w:jc w:val="left"/>
        <w:rPr>
          <w:rFonts w:eastAsia="Calibri"/>
          <w:b/>
        </w:rPr>
      </w:pPr>
    </w:p>
    <w:p w14:paraId="5EB401B6" w14:textId="5E4FBF5C" w:rsidR="00F55281" w:rsidRDefault="00F55281" w:rsidP="00430926">
      <w:pPr>
        <w:rPr>
          <w:rFonts w:eastAsia="Calibri"/>
        </w:rPr>
      </w:pPr>
    </w:p>
    <w:p w14:paraId="01DA46A7" w14:textId="74253BF9" w:rsidR="009C07F7" w:rsidRPr="00430926" w:rsidRDefault="00430926" w:rsidP="00430926">
      <w:pPr>
        <w:jc w:val="left"/>
      </w:pPr>
      <w:r>
        <w:lastRenderedPageBreak/>
        <w:t xml:space="preserve">  </w:t>
      </w:r>
      <w:r w:rsidR="009C07F7" w:rsidRPr="00430926">
        <w:t xml:space="preserve">Zadanie </w:t>
      </w:r>
      <w:r w:rsidR="0058398E" w:rsidRPr="00430926">
        <w:t>2</w:t>
      </w:r>
      <w:r w:rsidR="00521E77" w:rsidRPr="00430926">
        <w:t>2</w:t>
      </w:r>
      <w:r w:rsidR="009C07F7" w:rsidRPr="00430926">
        <w:t>. (0–7)</w:t>
      </w:r>
    </w:p>
    <w:p w14:paraId="24B95262" w14:textId="37628C55" w:rsidR="00430926" w:rsidRDefault="00430926" w:rsidP="00430926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03567B">
        <w:rPr>
          <w:rFonts w:eastAsia="Calibri"/>
        </w:rPr>
        <w:t xml:space="preserve">Po zapoznaniu się z </w:t>
      </w:r>
      <w:r>
        <w:rPr>
          <w:rFonts w:eastAsia="Calibri"/>
        </w:rPr>
        <w:t xml:space="preserve">tekstami </w:t>
      </w:r>
      <w:r w:rsidRPr="0003567B">
        <w:rPr>
          <w:rFonts w:eastAsia="Calibri"/>
        </w:rPr>
        <w:t>(1–</w:t>
      </w:r>
      <w:r>
        <w:rPr>
          <w:rFonts w:eastAsia="Calibri"/>
        </w:rPr>
        <w:t>2</w:t>
      </w:r>
      <w:r w:rsidRPr="0003567B">
        <w:rPr>
          <w:rFonts w:eastAsia="Calibri"/>
        </w:rPr>
        <w:t xml:space="preserve">) </w:t>
      </w:r>
      <w:r>
        <w:rPr>
          <w:rFonts w:eastAsia="Calibri"/>
        </w:rPr>
        <w:t>s</w:t>
      </w:r>
      <w:r w:rsidRPr="009F0781">
        <w:rPr>
          <w:rFonts w:eastAsia="Times New Roman"/>
          <w:lang w:eastAsia="pl-PL"/>
        </w:rPr>
        <w:t xml:space="preserve">charakteryzuj – odnosząc się do obowiązujących uregulowań prawnych oraz do praktyki politycznej – formy i zakres odpowiedzialności osób sprawujących władzę wykonawczą w Rzeczypospolitej Polskiej. W swojej wypowiedzi uwzględnij następujące aspekty: </w:t>
      </w:r>
    </w:p>
    <w:p w14:paraId="749A2EB9" w14:textId="77777777" w:rsidR="00430926" w:rsidRDefault="00430926" w:rsidP="00430926">
      <w:pPr>
        <w:jc w:val="left"/>
      </w:pPr>
      <w:r w:rsidRPr="009F0781">
        <w:rPr>
          <w:rFonts w:eastAsia="Times New Roman"/>
          <w:lang w:eastAsia="pl-PL"/>
        </w:rPr>
        <w:t>1) </w:t>
      </w:r>
      <w:r w:rsidRPr="009F0781">
        <w:t xml:space="preserve">odpowiedzialność konstytucyjna członków egzekutywy, </w:t>
      </w:r>
    </w:p>
    <w:p w14:paraId="59FF6717" w14:textId="77777777" w:rsidR="00430926" w:rsidRDefault="00430926" w:rsidP="00430926">
      <w:pPr>
        <w:jc w:val="left"/>
      </w:pPr>
      <w:r w:rsidRPr="009F0781">
        <w:t>2) parlamentarna solidarna odpowiedzialność polityczna rządu</w:t>
      </w:r>
      <w:r>
        <w:t>,</w:t>
      </w:r>
    </w:p>
    <w:p w14:paraId="3622CF2C" w14:textId="77777777" w:rsidR="00430926" w:rsidRPr="009F0781" w:rsidRDefault="00430926" w:rsidP="00430926">
      <w:pPr>
        <w:jc w:val="left"/>
        <w:rPr>
          <w:rFonts w:eastAsia="Times New Roman"/>
          <w:lang w:eastAsia="pl-PL"/>
        </w:rPr>
      </w:pPr>
      <w:r w:rsidRPr="009F0781">
        <w:t xml:space="preserve">3) indywidualna odpowiedzialność polityczna członków rządu i kwestia kontrasygnaty. </w:t>
      </w:r>
    </w:p>
    <w:p w14:paraId="416639D1" w14:textId="77777777" w:rsidR="00521E77" w:rsidRPr="00430FDE" w:rsidRDefault="00521E77" w:rsidP="00521E77">
      <w:pPr>
        <w:rPr>
          <w:rFonts w:eastAsia="Times New Roman"/>
          <w:b/>
          <w:strike/>
          <w:sz w:val="16"/>
          <w:szCs w:val="16"/>
          <w:lang w:eastAsia="pl-PL"/>
        </w:rPr>
      </w:pPr>
    </w:p>
    <w:p w14:paraId="74E00A94" w14:textId="7FB06C02" w:rsidR="00A67517" w:rsidRDefault="00430926" w:rsidP="00521E77">
      <w:pPr>
        <w:jc w:val="left"/>
        <w:rPr>
          <w:rFonts w:eastAsia="Times New Roman"/>
          <w:lang w:eastAsia="pl-PL"/>
        </w:rPr>
      </w:pPr>
      <w:bookmarkStart w:id="15" w:name="_Hlk182945565"/>
      <w:r>
        <w:rPr>
          <w:rFonts w:eastAsia="Times New Roman"/>
          <w:lang w:eastAsia="pl-PL"/>
        </w:rPr>
        <w:t xml:space="preserve">  </w:t>
      </w:r>
      <w:r w:rsidR="00A67517">
        <w:rPr>
          <w:rFonts w:eastAsia="Times New Roman"/>
          <w:lang w:eastAsia="pl-PL"/>
        </w:rPr>
        <w:t xml:space="preserve">Tekst 1. </w:t>
      </w:r>
      <w:r>
        <w:rPr>
          <w:rFonts w:eastAsia="Times New Roman"/>
          <w:lang w:eastAsia="pl-PL"/>
        </w:rPr>
        <w:t xml:space="preserve">Fragment artykułu </w:t>
      </w:r>
      <w:bookmarkEnd w:id="15"/>
      <w:r>
        <w:rPr>
          <w:rFonts w:eastAsia="Times New Roman"/>
          <w:lang w:eastAsia="pl-PL"/>
        </w:rPr>
        <w:t>S. Patyry pt. „</w:t>
      </w:r>
      <w:r w:rsidRPr="00430926">
        <w:rPr>
          <w:rFonts w:eastAsia="Times New Roman"/>
          <w:lang w:eastAsia="pl-PL"/>
        </w:rPr>
        <w:t>Kontrasygnata gwarantuje legalizm” z portalu rp.pl</w:t>
      </w:r>
    </w:p>
    <w:p w14:paraId="623A2200" w14:textId="540C9BD0" w:rsidR="00521E77" w:rsidRPr="00521E77" w:rsidRDefault="00430926" w:rsidP="00521E77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521E77" w:rsidRPr="00521E77">
        <w:rPr>
          <w:rFonts w:eastAsia="Times New Roman"/>
          <w:lang w:eastAsia="pl-PL"/>
        </w:rPr>
        <w:t>W porządku konstytucyjnym współczesnych ustrojów demokratycznych kontrasygnata odgrywa dwojaką rolę.</w:t>
      </w:r>
    </w:p>
    <w:p w14:paraId="6B374C30" w14:textId="14E67A5F" w:rsidR="00521E77" w:rsidRPr="00521E77" w:rsidRDefault="00430926" w:rsidP="00521E77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521E77" w:rsidRPr="00521E77">
        <w:rPr>
          <w:rFonts w:eastAsia="Times New Roman"/>
          <w:lang w:eastAsia="pl-PL"/>
        </w:rPr>
        <w:t>Po pierwsze, wyznacza zakres koniecznego współdziałania dwóch organów władzy wykonawczej, tj. prezydenta (monarchy) i rządu. Współdziałanie to jest warunkiem efektywności procesów decyzyjnych i stabilności systemu rządów.</w:t>
      </w:r>
    </w:p>
    <w:p w14:paraId="4372C6BF" w14:textId="1C708CEC" w:rsidR="00521E77" w:rsidRPr="00521E77" w:rsidRDefault="00430926" w:rsidP="00521E77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521E77" w:rsidRPr="00521E77">
        <w:rPr>
          <w:rFonts w:eastAsia="Times New Roman"/>
          <w:lang w:eastAsia="pl-PL"/>
        </w:rPr>
        <w:t xml:space="preserve">Po drugie, kontrasygnata aktów urzędowych głowy państwa gwarantuje przestrzeganie zasady podziału władzy oraz zasady państwa prawa, w szczególności legalizmu działania organów władzy publicznej. Rodowód tej instytucji sięga wszak genezy parlamentaryzmu demokratycznego, którego kolebką są rozwiązania przyjęte w ustroju brytyjskim, zmierzające do ograniczenia władzy monarchy. Współczesna konstrukcja, zgodnie z którą akty urzędowe nieodpowiedzialnego politycznie prezydenta wymagają podpisania przez odpowiedzialnego politycznie członka rządu, stanowi trawestację ówczesnej formuły: </w:t>
      </w:r>
      <w:r>
        <w:rPr>
          <w:rFonts w:eastAsia="Times New Roman"/>
          <w:lang w:eastAsia="pl-PL"/>
        </w:rPr>
        <w:t>„</w:t>
      </w:r>
      <w:r w:rsidR="00521E77" w:rsidRPr="00430926">
        <w:rPr>
          <w:rFonts w:eastAsia="Times New Roman"/>
          <w:iCs/>
          <w:lang w:eastAsia="pl-PL"/>
        </w:rPr>
        <w:t xml:space="preserve">the king </w:t>
      </w:r>
      <w:proofErr w:type="spellStart"/>
      <w:r w:rsidR="00521E77" w:rsidRPr="00430926">
        <w:rPr>
          <w:rFonts w:eastAsia="Times New Roman"/>
          <w:iCs/>
          <w:lang w:eastAsia="pl-PL"/>
        </w:rPr>
        <w:t>can</w:t>
      </w:r>
      <w:proofErr w:type="spellEnd"/>
      <w:r w:rsidR="00521E77" w:rsidRPr="00430926">
        <w:rPr>
          <w:rFonts w:eastAsia="Times New Roman"/>
          <w:iCs/>
          <w:lang w:eastAsia="pl-PL"/>
        </w:rPr>
        <w:t xml:space="preserve"> not do </w:t>
      </w:r>
      <w:proofErr w:type="spellStart"/>
      <w:r w:rsidR="00521E77" w:rsidRPr="00430926">
        <w:rPr>
          <w:rFonts w:eastAsia="Times New Roman"/>
          <w:iCs/>
          <w:lang w:eastAsia="pl-PL"/>
        </w:rPr>
        <w:t>wrong</w:t>
      </w:r>
      <w:proofErr w:type="spellEnd"/>
      <w:r w:rsidR="00521E77" w:rsidRPr="00430926">
        <w:rPr>
          <w:rFonts w:eastAsia="Times New Roman"/>
          <w:iCs/>
          <w:lang w:eastAsia="pl-PL"/>
        </w:rPr>
        <w:t xml:space="preserve"> but the king </w:t>
      </w:r>
      <w:proofErr w:type="spellStart"/>
      <w:r w:rsidR="00521E77" w:rsidRPr="00430926">
        <w:rPr>
          <w:rFonts w:eastAsia="Times New Roman"/>
          <w:iCs/>
          <w:lang w:eastAsia="pl-PL"/>
        </w:rPr>
        <w:t>can</w:t>
      </w:r>
      <w:proofErr w:type="spellEnd"/>
      <w:r w:rsidR="00521E77" w:rsidRPr="00430926">
        <w:rPr>
          <w:rFonts w:eastAsia="Times New Roman"/>
          <w:iCs/>
          <w:lang w:eastAsia="pl-PL"/>
        </w:rPr>
        <w:t xml:space="preserve"> not do </w:t>
      </w:r>
      <w:proofErr w:type="spellStart"/>
      <w:r w:rsidR="00521E77" w:rsidRPr="00430926">
        <w:rPr>
          <w:rFonts w:eastAsia="Times New Roman"/>
          <w:iCs/>
          <w:lang w:eastAsia="pl-PL"/>
        </w:rPr>
        <w:t>alone</w:t>
      </w:r>
      <w:proofErr w:type="spellEnd"/>
      <w:r>
        <w:rPr>
          <w:rFonts w:eastAsia="Times New Roman"/>
          <w:iCs/>
          <w:lang w:eastAsia="pl-PL"/>
        </w:rPr>
        <w:t>”</w:t>
      </w:r>
      <w:r w:rsidR="00521E77" w:rsidRPr="00430926">
        <w:rPr>
          <w:rFonts w:eastAsia="Times New Roman"/>
          <w:lang w:eastAsia="pl-PL"/>
        </w:rPr>
        <w:t xml:space="preserve"> [pol. król nie może działać źle, ale nie może działać sam].</w:t>
      </w:r>
    </w:p>
    <w:p w14:paraId="0CDAE893" w14:textId="77777777" w:rsidR="00521E77" w:rsidRPr="00430926" w:rsidRDefault="00521E77" w:rsidP="00521E77">
      <w:pPr>
        <w:jc w:val="left"/>
        <w:rPr>
          <w:rFonts w:eastAsia="Times New Roman"/>
          <w:sz w:val="16"/>
          <w:szCs w:val="16"/>
          <w:lang w:eastAsia="pl-PL"/>
        </w:rPr>
      </w:pPr>
    </w:p>
    <w:p w14:paraId="67249AE4" w14:textId="7A9C2C18" w:rsidR="00EB5723" w:rsidRPr="00430926" w:rsidRDefault="00430926" w:rsidP="00521E77">
      <w:pPr>
        <w:jc w:val="left"/>
        <w:rPr>
          <w:rFonts w:eastAsia="Times New Roman"/>
          <w:lang w:eastAsia="pl-PL"/>
        </w:rPr>
      </w:pPr>
      <w:r w:rsidRPr="00430926">
        <w:rPr>
          <w:rFonts w:eastAsia="Times New Roman"/>
          <w:lang w:eastAsia="pl-PL"/>
        </w:rPr>
        <w:t xml:space="preserve">  Tekst 2. Fragment artykułu R. Balickiego pt. „</w:t>
      </w:r>
      <w:r w:rsidRPr="00430926">
        <w:rPr>
          <w:rFonts w:eastAsia="Times New Roman"/>
          <w:iCs/>
          <w:lang w:eastAsia="pl-PL"/>
        </w:rPr>
        <w:t>Konstytucyjne uwarunkowania stabilności Rady Ministrów</w:t>
      </w:r>
      <w:r w:rsidRPr="00430926">
        <w:rPr>
          <w:rFonts w:eastAsia="Times New Roman"/>
          <w:lang w:eastAsia="pl-PL"/>
        </w:rPr>
        <w:t xml:space="preserve">” z czasopisma „Ruch Prawniczy, Ekonomiczny i Socjologiczny” </w:t>
      </w:r>
    </w:p>
    <w:p w14:paraId="4518F70A" w14:textId="61C46A83" w:rsidR="00521E77" w:rsidRPr="00521E77" w:rsidRDefault="00430926" w:rsidP="00521E77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521E77" w:rsidRPr="00521E77">
        <w:rPr>
          <w:rFonts w:eastAsia="Times New Roman"/>
          <w:lang w:eastAsia="pl-PL"/>
        </w:rPr>
        <w:t xml:space="preserve">Istota systemu parlamentarnego opiera się na dysponowaniu przez rząd zaufaniem parlamentarnym, jedynie bowiem w takim przypadku kolegialny organ władzy wykonawczej może stabilnie i efektywnie sprawować swoją funkcję. Utrata zaufania większości sejmowej </w:t>
      </w:r>
      <w:r w:rsidR="00B06039">
        <w:rPr>
          <w:rFonts w:eastAsia="Times New Roman"/>
          <w:lang w:eastAsia="pl-PL"/>
        </w:rPr>
        <w:t xml:space="preserve">[przez rząd] </w:t>
      </w:r>
      <w:r w:rsidR="00521E77" w:rsidRPr="00521E77">
        <w:rPr>
          <w:rFonts w:eastAsia="Times New Roman"/>
          <w:lang w:eastAsia="pl-PL"/>
        </w:rPr>
        <w:t xml:space="preserve">jest więc przesłanką umożliwiającą wystąpienie z wnioskiem o odwołanie rządu. </w:t>
      </w:r>
      <w:r w:rsidR="00EB5723">
        <w:rPr>
          <w:rFonts w:eastAsia="Times New Roman"/>
          <w:lang w:eastAsia="pl-PL"/>
        </w:rPr>
        <w:t xml:space="preserve">[…] </w:t>
      </w:r>
    </w:p>
    <w:p w14:paraId="69CA17D7" w14:textId="3FD2A018" w:rsidR="00521E77" w:rsidRPr="00521E77" w:rsidRDefault="00430926" w:rsidP="00521E77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521E77" w:rsidRPr="00521E77">
        <w:rPr>
          <w:rFonts w:eastAsia="Times New Roman"/>
          <w:lang w:eastAsia="pl-PL"/>
        </w:rPr>
        <w:t>Jednakże specyfika systemu parlamentarnego pokazuje, że łatwiejsza do utworzenia jest zazwyczaj „koalicja negatywna” aniżeli „koalicja pozytywna”</w:t>
      </w:r>
      <w:r w:rsidR="00EB5723">
        <w:rPr>
          <w:rFonts w:eastAsia="Times New Roman"/>
          <w:lang w:eastAsia="pl-PL"/>
        </w:rPr>
        <w:t xml:space="preserve"> [–]</w:t>
      </w:r>
      <w:r w:rsidR="00521E77" w:rsidRPr="00521E77">
        <w:rPr>
          <w:rFonts w:eastAsia="Times New Roman"/>
          <w:lang w:eastAsia="pl-PL"/>
        </w:rPr>
        <w:t xml:space="preserve"> mogłoby więc dojść do sytuacji, w której stanie się możliwe odwołanie rządu, ale nie będzie można powołać nowego. Dla uniknięci</w:t>
      </w:r>
      <w:r w:rsidR="00EB5723">
        <w:rPr>
          <w:rFonts w:eastAsia="Times New Roman"/>
          <w:lang w:eastAsia="pl-PL"/>
        </w:rPr>
        <w:t>a</w:t>
      </w:r>
      <w:r w:rsidR="00521E77" w:rsidRPr="00521E77">
        <w:rPr>
          <w:rFonts w:eastAsia="Times New Roman"/>
          <w:lang w:eastAsia="pl-PL"/>
        </w:rPr>
        <w:t xml:space="preserve"> takich sytuacji normy konstytucyjne wprowadzają </w:t>
      </w:r>
      <w:r w:rsidR="00EB5723">
        <w:rPr>
          <w:rFonts w:eastAsia="Times New Roman"/>
          <w:lang w:eastAsia="pl-PL"/>
        </w:rPr>
        <w:t>[</w:t>
      </w:r>
      <w:r w:rsidR="00521E77" w:rsidRPr="00521E77">
        <w:rPr>
          <w:rFonts w:eastAsia="Times New Roman"/>
          <w:lang w:eastAsia="pl-PL"/>
        </w:rPr>
        <w:t>…</w:t>
      </w:r>
      <w:r w:rsidR="00EB5723">
        <w:rPr>
          <w:rFonts w:eastAsia="Times New Roman"/>
          <w:lang w:eastAsia="pl-PL"/>
        </w:rPr>
        <w:t>]</w:t>
      </w:r>
      <w:r w:rsidR="00521E77" w:rsidRPr="00521E77">
        <w:rPr>
          <w:rFonts w:eastAsia="Times New Roman"/>
          <w:lang w:eastAsia="pl-PL"/>
        </w:rPr>
        <w:t xml:space="preserve"> mechanizm, który ma „na celu ochronę rządu przed skutkami działań przypadkowych większości negatywnych”, [który] polega na konieczności wskazania </w:t>
      </w:r>
      <w:r w:rsidR="00EB5723">
        <w:rPr>
          <w:rFonts w:eastAsia="Times New Roman"/>
          <w:lang w:eastAsia="pl-PL"/>
        </w:rPr>
        <w:t>[</w:t>
      </w:r>
      <w:r w:rsidR="00521E77" w:rsidRPr="00521E77">
        <w:rPr>
          <w:rFonts w:eastAsia="Times New Roman"/>
          <w:lang w:eastAsia="pl-PL"/>
        </w:rPr>
        <w:t>…</w:t>
      </w:r>
      <w:r w:rsidR="00EB5723">
        <w:rPr>
          <w:rFonts w:eastAsia="Times New Roman"/>
          <w:lang w:eastAsia="pl-PL"/>
        </w:rPr>
        <w:t>]</w:t>
      </w:r>
      <w:r w:rsidR="00521E77" w:rsidRPr="00521E77">
        <w:rPr>
          <w:rFonts w:eastAsia="Times New Roman"/>
          <w:lang w:eastAsia="pl-PL"/>
        </w:rPr>
        <w:t xml:space="preserve"> nowego kandydata na urząd premiera. </w:t>
      </w:r>
      <w:r w:rsidR="00EB5723">
        <w:rPr>
          <w:rFonts w:eastAsia="Times New Roman"/>
          <w:lang w:eastAsia="pl-PL"/>
        </w:rPr>
        <w:t>[</w:t>
      </w:r>
      <w:r w:rsidR="00521E77" w:rsidRPr="00521E77">
        <w:rPr>
          <w:rFonts w:eastAsia="Times New Roman"/>
          <w:lang w:eastAsia="pl-PL"/>
        </w:rPr>
        <w:t>…</w:t>
      </w:r>
      <w:r w:rsidR="00EB5723">
        <w:rPr>
          <w:rFonts w:eastAsia="Times New Roman"/>
          <w:lang w:eastAsia="pl-PL"/>
        </w:rPr>
        <w:t>]</w:t>
      </w:r>
      <w:r w:rsidR="00521E77" w:rsidRPr="00521E77">
        <w:rPr>
          <w:rFonts w:eastAsia="Times New Roman"/>
          <w:lang w:eastAsia="pl-PL"/>
        </w:rPr>
        <w:t xml:space="preserve"> Dla przyjęcia złożonego wniosku musi on zostać poparty przez większość ustawowej liczby posłów. </w:t>
      </w:r>
      <w:r w:rsidR="00EB5723">
        <w:rPr>
          <w:rFonts w:eastAsia="Times New Roman"/>
          <w:lang w:eastAsia="pl-PL"/>
        </w:rPr>
        <w:t>[</w:t>
      </w:r>
      <w:r w:rsidR="00521E77" w:rsidRPr="00521E77">
        <w:rPr>
          <w:rFonts w:eastAsia="Times New Roman"/>
          <w:lang w:eastAsia="pl-PL"/>
        </w:rPr>
        <w:t>…</w:t>
      </w:r>
      <w:r w:rsidR="00EB5723">
        <w:rPr>
          <w:rFonts w:eastAsia="Times New Roman"/>
          <w:lang w:eastAsia="pl-PL"/>
        </w:rPr>
        <w:t>]</w:t>
      </w:r>
    </w:p>
    <w:p w14:paraId="090191D0" w14:textId="192B0EF0" w:rsidR="00521E77" w:rsidRPr="00521E77" w:rsidRDefault="00430926" w:rsidP="00521E77">
      <w:pPr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521E77" w:rsidRPr="00521E77">
        <w:rPr>
          <w:rFonts w:eastAsia="Times New Roman"/>
          <w:lang w:eastAsia="pl-PL"/>
        </w:rPr>
        <w:t xml:space="preserve">Regulacją wzmacniającą stabilność funkcjonowania rządu jest także norma wprowadzająca ograniczenie możliwości wystąpienia z powtórnym wnioskiem, jeżeli poprzednio zgłoszony został przez Sejm </w:t>
      </w:r>
      <w:r w:rsidR="00EB5723">
        <w:rPr>
          <w:rFonts w:eastAsia="Times New Roman"/>
          <w:lang w:eastAsia="pl-PL"/>
        </w:rPr>
        <w:t xml:space="preserve">[RP] </w:t>
      </w:r>
      <w:r w:rsidR="00521E77" w:rsidRPr="00521E77">
        <w:rPr>
          <w:rFonts w:eastAsia="Times New Roman"/>
          <w:lang w:eastAsia="pl-PL"/>
        </w:rPr>
        <w:t xml:space="preserve">odrzucony. </w:t>
      </w:r>
      <w:r w:rsidR="00EB5723">
        <w:rPr>
          <w:rFonts w:eastAsia="Times New Roman"/>
          <w:lang w:eastAsia="pl-PL"/>
        </w:rPr>
        <w:t xml:space="preserve">[…] </w:t>
      </w:r>
      <w:r w:rsidR="00521E77" w:rsidRPr="00521E77">
        <w:rPr>
          <w:rFonts w:eastAsia="Times New Roman"/>
          <w:lang w:eastAsia="pl-PL"/>
        </w:rPr>
        <w:t xml:space="preserve">Wprowadzenie takiej blokady czasowej uzasadniane jest koniecznością ograniczenia możliwości wykorzystywania instytucji wotum nieufności </w:t>
      </w:r>
      <w:r w:rsidR="00B80EC4">
        <w:rPr>
          <w:rFonts w:eastAsia="Times New Roman"/>
          <w:lang w:eastAsia="pl-PL"/>
        </w:rPr>
        <w:t xml:space="preserve">[…] </w:t>
      </w:r>
      <w:r w:rsidR="00521E77" w:rsidRPr="00521E77">
        <w:rPr>
          <w:rFonts w:eastAsia="Times New Roman"/>
          <w:lang w:eastAsia="pl-PL"/>
        </w:rPr>
        <w:t>„dla koniunkturalnych celów politycznych czy dla doraźnego efektu propagandowego”.</w:t>
      </w:r>
    </w:p>
    <w:p w14:paraId="3F4C9CE1" w14:textId="77777777" w:rsidR="005D4549" w:rsidRPr="005D4549" w:rsidRDefault="005D4549" w:rsidP="005D4549">
      <w:pPr>
        <w:rPr>
          <w:noProof/>
          <w:highlight w:val="yellow"/>
        </w:rPr>
      </w:pPr>
    </w:p>
    <w:p w14:paraId="792B47B1" w14:textId="77777777" w:rsidR="005D4549" w:rsidRPr="005D4549" w:rsidRDefault="005D4549" w:rsidP="005D4549">
      <w:pPr>
        <w:jc w:val="left"/>
        <w:rPr>
          <w:rFonts w:eastAsia="Calibri"/>
          <w:szCs w:val="24"/>
          <w:lang w:val="en-US"/>
        </w:rPr>
      </w:pPr>
      <w:proofErr w:type="spellStart"/>
      <w:r w:rsidRPr="005D4549">
        <w:rPr>
          <w:rFonts w:eastAsia="Calibri"/>
          <w:szCs w:val="24"/>
          <w:lang w:val="en-US"/>
        </w:rPr>
        <w:t>Koniec</w:t>
      </w:r>
      <w:proofErr w:type="spellEnd"/>
      <w:r w:rsidRPr="005D4549">
        <w:rPr>
          <w:rFonts w:eastAsia="Calibri"/>
          <w:szCs w:val="24"/>
          <w:lang w:val="en-US"/>
        </w:rPr>
        <w:t>.</w:t>
      </w:r>
    </w:p>
    <w:p w14:paraId="6AA277EF" w14:textId="77777777" w:rsidR="00F61400" w:rsidRDefault="00F61400" w:rsidP="009C07F7">
      <w:pPr>
        <w:spacing w:after="160" w:line="259" w:lineRule="auto"/>
        <w:jc w:val="center"/>
        <w:rPr>
          <w:b/>
        </w:rPr>
      </w:pPr>
      <w:bookmarkStart w:id="16" w:name="Koniec"/>
      <w:bookmarkEnd w:id="16"/>
    </w:p>
    <w:p w14:paraId="19BAC1EB" w14:textId="1543F1DD" w:rsidR="004761C2" w:rsidRDefault="004761C2" w:rsidP="004761C2">
      <w:pPr>
        <w:spacing w:after="160" w:line="259" w:lineRule="auto"/>
        <w:rPr>
          <w:b/>
        </w:rPr>
        <w:sectPr w:rsidR="004761C2" w:rsidSect="0009149D">
          <w:headerReference w:type="even" r:id="rId13"/>
          <w:footerReference w:type="first" r:id="rId14"/>
          <w:pgSz w:w="11906" w:h="16838"/>
          <w:pgMar w:top="1417" w:right="1417" w:bottom="1417" w:left="1417" w:header="567" w:footer="567" w:gutter="0"/>
          <w:cols w:space="708"/>
          <w:titlePg/>
          <w:docGrid w:linePitch="360"/>
        </w:sectPr>
      </w:pPr>
    </w:p>
    <w:p w14:paraId="56C1941E" w14:textId="77777777" w:rsidR="00D13CBE" w:rsidRDefault="00D13CBE" w:rsidP="00F61400">
      <w:pPr>
        <w:spacing w:line="240" w:lineRule="auto"/>
        <w:jc w:val="left"/>
        <w:rPr>
          <w:rFonts w:eastAsia="Times New Roman"/>
          <w:b/>
          <w:bCs/>
          <w:noProof/>
          <w:color w:val="D5B8EA"/>
          <w:sz w:val="82"/>
          <w:szCs w:val="72"/>
          <w:lang w:eastAsia="ar-SA"/>
        </w:rPr>
        <w:sectPr w:rsidR="00D13CBE" w:rsidSect="001415B9">
          <w:footerReference w:type="first" r:id="rId15"/>
          <w:pgSz w:w="11906" w:h="16838"/>
          <w:pgMar w:top="1418" w:right="1418" w:bottom="1418" w:left="1418" w:header="567" w:footer="567" w:gutter="0"/>
          <w:cols w:space="708"/>
          <w:titlePg/>
          <w:docGrid w:linePitch="360"/>
        </w:sectPr>
      </w:pPr>
    </w:p>
    <w:p w14:paraId="0622BF56" w14:textId="77777777" w:rsidR="00D13CBE" w:rsidRDefault="00D13CBE" w:rsidP="00F61400">
      <w:pPr>
        <w:spacing w:line="240" w:lineRule="auto"/>
        <w:jc w:val="left"/>
        <w:rPr>
          <w:rFonts w:eastAsia="Times New Roman"/>
          <w:b/>
          <w:bCs/>
          <w:noProof/>
          <w:color w:val="D5B8EA"/>
          <w:sz w:val="82"/>
          <w:szCs w:val="72"/>
          <w:lang w:eastAsia="ar-SA"/>
        </w:rPr>
        <w:sectPr w:rsidR="00D13CBE" w:rsidSect="001415B9">
          <w:pgSz w:w="11906" w:h="16838"/>
          <w:pgMar w:top="1418" w:right="1418" w:bottom="1418" w:left="1418" w:header="567" w:footer="567" w:gutter="0"/>
          <w:cols w:space="708"/>
          <w:titlePg/>
          <w:docGrid w:linePitch="360"/>
        </w:sectPr>
      </w:pPr>
    </w:p>
    <w:p w14:paraId="12356BCD" w14:textId="77777777" w:rsidR="00D13CBE" w:rsidRDefault="00D13CBE" w:rsidP="00F61400">
      <w:pPr>
        <w:spacing w:line="240" w:lineRule="auto"/>
        <w:jc w:val="left"/>
        <w:rPr>
          <w:rFonts w:eastAsia="Times New Roman"/>
          <w:b/>
          <w:bCs/>
          <w:noProof/>
          <w:color w:val="D5B8EA"/>
          <w:sz w:val="82"/>
          <w:szCs w:val="72"/>
          <w:lang w:eastAsia="ar-SA"/>
        </w:rPr>
        <w:sectPr w:rsidR="00D13CBE" w:rsidSect="001415B9">
          <w:pgSz w:w="11906" w:h="16838"/>
          <w:pgMar w:top="1418" w:right="1418" w:bottom="1418" w:left="1418" w:header="567" w:footer="567" w:gutter="0"/>
          <w:cols w:space="708"/>
          <w:titlePg/>
          <w:docGrid w:linePitch="360"/>
        </w:sectPr>
      </w:pPr>
    </w:p>
    <w:p w14:paraId="4CABD634" w14:textId="1E1E79DA" w:rsidR="001D08EA" w:rsidRPr="00957F28" w:rsidRDefault="001D08EA" w:rsidP="00F61400">
      <w:pPr>
        <w:spacing w:line="240" w:lineRule="auto"/>
        <w:jc w:val="left"/>
        <w:rPr>
          <w:rFonts w:eastAsia="Times New Roman"/>
          <w:b/>
          <w:bCs/>
          <w:noProof/>
          <w:color w:val="D5B8EA"/>
          <w:sz w:val="82"/>
          <w:szCs w:val="72"/>
          <w:lang w:eastAsia="ar-SA"/>
        </w:rPr>
      </w:pPr>
      <w:r w:rsidRPr="00957F28">
        <w:rPr>
          <w:rFonts w:eastAsia="Times New Roman"/>
          <w:b/>
          <w:bCs/>
          <w:noProof/>
          <w:color w:val="D5B8EA"/>
          <w:sz w:val="82"/>
          <w:szCs w:val="72"/>
          <w:lang w:eastAsia="ar-SA"/>
        </w:rPr>
        <w:lastRenderedPageBreak/>
        <w:t xml:space="preserve">WIEDZA O SPOŁECZEŃSTWIE </w:t>
      </w:r>
    </w:p>
    <w:p w14:paraId="3831B74A" w14:textId="117DA9E7" w:rsidR="001D08EA" w:rsidRPr="001609C7" w:rsidRDefault="001D08EA" w:rsidP="00F61400">
      <w:pPr>
        <w:tabs>
          <w:tab w:val="left" w:pos="1560"/>
        </w:tabs>
        <w:suppressAutoHyphens/>
        <w:spacing w:line="240" w:lineRule="auto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609C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66516460" w14:textId="73F1702E" w:rsidR="001D08EA" w:rsidRPr="001609C7" w:rsidRDefault="00957F28" w:rsidP="00F61400">
      <w:pPr>
        <w:tabs>
          <w:tab w:val="left" w:pos="1560"/>
        </w:tabs>
        <w:suppressAutoHyphens/>
        <w:spacing w:line="240" w:lineRule="auto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bookmarkStart w:id="17" w:name="_Hlk109720551"/>
      <w:r w:rsidRPr="001609C7">
        <w:rPr>
          <w:rFonts w:eastAsia="Calibri"/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5E647F6B" wp14:editId="760A352E">
            <wp:simplePos x="0" y="0"/>
            <wp:positionH relativeFrom="column">
              <wp:posOffset>4857321</wp:posOffset>
            </wp:positionH>
            <wp:positionV relativeFrom="paragraph">
              <wp:posOffset>268605</wp:posOffset>
            </wp:positionV>
            <wp:extent cx="975360" cy="662940"/>
            <wp:effectExtent l="0" t="0" r="0" b="3810"/>
            <wp:wrapNone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8EA" w:rsidRPr="001609C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bookmarkEnd w:id="17"/>
    <w:p w14:paraId="5B84B68D" w14:textId="77777777" w:rsidR="001D08EA" w:rsidRPr="00F61400" w:rsidRDefault="001D08EA" w:rsidP="001D08EA">
      <w:pPr>
        <w:spacing w:line="240" w:lineRule="auto"/>
        <w:rPr>
          <w:rFonts w:eastAsia="Times New Roman"/>
          <w:b/>
          <w:bCs/>
          <w:noProof/>
          <w:color w:val="D5B8EA"/>
          <w:sz w:val="96"/>
          <w:szCs w:val="80"/>
          <w:lang w:eastAsia="ar-SA"/>
        </w:rPr>
      </w:pPr>
    </w:p>
    <w:p w14:paraId="3A516FB3" w14:textId="77777777" w:rsidR="001D08EA" w:rsidRPr="00957F28" w:rsidRDefault="001D08EA" w:rsidP="00F61400">
      <w:pPr>
        <w:spacing w:line="240" w:lineRule="auto"/>
        <w:jc w:val="left"/>
        <w:rPr>
          <w:rFonts w:eastAsia="Times New Roman"/>
          <w:b/>
          <w:bCs/>
          <w:noProof/>
          <w:color w:val="D5B8EA"/>
          <w:sz w:val="82"/>
          <w:szCs w:val="72"/>
          <w:lang w:eastAsia="ar-SA"/>
        </w:rPr>
      </w:pPr>
      <w:r w:rsidRPr="00957F28">
        <w:rPr>
          <w:rFonts w:eastAsia="Times New Roman"/>
          <w:b/>
          <w:bCs/>
          <w:noProof/>
          <w:color w:val="D5B8EA"/>
          <w:sz w:val="82"/>
          <w:szCs w:val="72"/>
          <w:lang w:eastAsia="ar-SA"/>
        </w:rPr>
        <w:t xml:space="preserve">WIEDZA O SPOŁECZEŃSTWIE </w:t>
      </w:r>
    </w:p>
    <w:p w14:paraId="24312A58" w14:textId="7B97E527" w:rsidR="001D08EA" w:rsidRPr="001609C7" w:rsidRDefault="001D08EA" w:rsidP="00F61400">
      <w:pPr>
        <w:tabs>
          <w:tab w:val="left" w:pos="1560"/>
        </w:tabs>
        <w:suppressAutoHyphens/>
        <w:spacing w:line="240" w:lineRule="auto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609C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0D323D93" w14:textId="02D291D8" w:rsidR="001D08EA" w:rsidRPr="001609C7" w:rsidRDefault="00957F28" w:rsidP="00F61400">
      <w:pPr>
        <w:tabs>
          <w:tab w:val="left" w:pos="1560"/>
        </w:tabs>
        <w:suppressAutoHyphens/>
        <w:spacing w:line="240" w:lineRule="auto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r w:rsidRPr="001609C7">
        <w:rPr>
          <w:rFonts w:eastAsia="Calibri"/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4D52FA76" wp14:editId="281E4B7B">
            <wp:simplePos x="0" y="0"/>
            <wp:positionH relativeFrom="column">
              <wp:posOffset>4857321</wp:posOffset>
            </wp:positionH>
            <wp:positionV relativeFrom="paragraph">
              <wp:posOffset>268605</wp:posOffset>
            </wp:positionV>
            <wp:extent cx="975360" cy="662940"/>
            <wp:effectExtent l="0" t="0" r="0" b="3810"/>
            <wp:wrapNone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8EA" w:rsidRPr="001609C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p w14:paraId="5B70EE71" w14:textId="77777777" w:rsidR="001D08EA" w:rsidRPr="00F61400" w:rsidRDefault="001D08EA" w:rsidP="001D08EA">
      <w:pPr>
        <w:spacing w:line="240" w:lineRule="auto"/>
        <w:rPr>
          <w:rFonts w:eastAsia="Times New Roman"/>
          <w:b/>
          <w:bCs/>
          <w:noProof/>
          <w:color w:val="D5B8EA"/>
          <w:sz w:val="96"/>
          <w:szCs w:val="80"/>
          <w:lang w:eastAsia="ar-SA"/>
        </w:rPr>
      </w:pPr>
    </w:p>
    <w:p w14:paraId="16784E2E" w14:textId="420F4565" w:rsidR="001D08EA" w:rsidRPr="00957F28" w:rsidRDefault="001D08EA" w:rsidP="00F61400">
      <w:pPr>
        <w:spacing w:line="240" w:lineRule="auto"/>
        <w:jc w:val="left"/>
        <w:rPr>
          <w:rFonts w:eastAsia="Times New Roman"/>
          <w:b/>
          <w:bCs/>
          <w:noProof/>
          <w:color w:val="D5B8EA"/>
          <w:sz w:val="82"/>
          <w:szCs w:val="72"/>
          <w:lang w:eastAsia="ar-SA"/>
        </w:rPr>
      </w:pPr>
      <w:r w:rsidRPr="00957F28">
        <w:rPr>
          <w:rFonts w:eastAsia="Times New Roman"/>
          <w:b/>
          <w:bCs/>
          <w:noProof/>
          <w:color w:val="D5B8EA"/>
          <w:sz w:val="82"/>
          <w:szCs w:val="72"/>
          <w:lang w:eastAsia="ar-SA"/>
        </w:rPr>
        <w:t xml:space="preserve">WIEDZA O SPOŁECZEŃSTWIE </w:t>
      </w:r>
    </w:p>
    <w:p w14:paraId="205BE81F" w14:textId="1382712C" w:rsidR="001D08EA" w:rsidRPr="001609C7" w:rsidRDefault="001D08EA" w:rsidP="00F61400">
      <w:pPr>
        <w:tabs>
          <w:tab w:val="left" w:pos="1560"/>
        </w:tabs>
        <w:suppressAutoHyphens/>
        <w:spacing w:line="240" w:lineRule="auto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609C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4912B882" w14:textId="7E2FE2C9" w:rsidR="001D08EA" w:rsidRDefault="00957F28" w:rsidP="00F61400">
      <w:pPr>
        <w:tabs>
          <w:tab w:val="left" w:pos="1560"/>
        </w:tabs>
        <w:suppressAutoHyphens/>
        <w:spacing w:line="240" w:lineRule="auto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r w:rsidRPr="001609C7">
        <w:rPr>
          <w:rFonts w:eastAsia="Calibri"/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7BC8C7B1" wp14:editId="68484B8A">
            <wp:simplePos x="0" y="0"/>
            <wp:positionH relativeFrom="column">
              <wp:posOffset>4857321</wp:posOffset>
            </wp:positionH>
            <wp:positionV relativeFrom="paragraph">
              <wp:posOffset>268605</wp:posOffset>
            </wp:positionV>
            <wp:extent cx="975360" cy="662940"/>
            <wp:effectExtent l="0" t="0" r="0" b="3810"/>
            <wp:wrapNone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8EA" w:rsidRPr="001609C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sectPr w:rsidR="001D08EA" w:rsidSect="001415B9"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6706B" w14:textId="77777777" w:rsidR="00354FC9" w:rsidRDefault="00354FC9" w:rsidP="000E52A0">
      <w:pPr>
        <w:spacing w:line="240" w:lineRule="auto"/>
      </w:pPr>
      <w:r>
        <w:separator/>
      </w:r>
    </w:p>
  </w:endnote>
  <w:endnote w:type="continuationSeparator" w:id="0">
    <w:p w14:paraId="631AD406" w14:textId="77777777" w:rsidR="00354FC9" w:rsidRDefault="00354FC9" w:rsidP="000E5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entury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6BF38" w14:textId="61B5EA38" w:rsidR="00354FC9" w:rsidRPr="00832360" w:rsidRDefault="00354FC9">
    <w:pPr>
      <w:pStyle w:val="Stopka"/>
      <w:jc w:val="center"/>
    </w:pPr>
    <w:r>
      <w:rPr>
        <w:rFonts w:eastAsia="Calibri"/>
        <w:noProof/>
        <w:lang w:eastAsia="pl-PL"/>
      </w:rPr>
      <w:drawing>
        <wp:anchor distT="0" distB="0" distL="114300" distR="114300" simplePos="0" relativeHeight="251666432" behindDoc="0" locked="0" layoutInCell="1" allowOverlap="1" wp14:anchorId="26242BF0" wp14:editId="4C17224E">
          <wp:simplePos x="0" y="0"/>
          <wp:positionH relativeFrom="page">
            <wp:posOffset>896813</wp:posOffset>
          </wp:positionH>
          <wp:positionV relativeFrom="page">
            <wp:posOffset>9966325</wp:posOffset>
          </wp:positionV>
          <wp:extent cx="604800" cy="410400"/>
          <wp:effectExtent l="0" t="0" r="5080" b="889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M23_112-48-1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360">
      <w:t xml:space="preserve">Strona </w:t>
    </w:r>
    <w:r w:rsidRPr="00832360">
      <w:fldChar w:fldCharType="begin"/>
    </w:r>
    <w:r w:rsidRPr="00832360">
      <w:instrText>PAGE  \* Arabic  \* MERGEFORMAT</w:instrText>
    </w:r>
    <w:r w:rsidRPr="00832360">
      <w:fldChar w:fldCharType="separate"/>
    </w:r>
    <w:r>
      <w:rPr>
        <w:noProof/>
      </w:rPr>
      <w:t>14</w:t>
    </w:r>
    <w:r w:rsidRPr="00832360">
      <w:fldChar w:fldCharType="end"/>
    </w:r>
    <w:r w:rsidRPr="00832360">
      <w:t xml:space="preserve"> z </w:t>
    </w:r>
    <w:fldSimple w:instr=" PAGEREF  Koniec ">
      <w:r w:rsidR="00D82E58">
        <w:rPr>
          <w:noProof/>
        </w:rPr>
        <w:t>20</w:t>
      </w:r>
    </w:fldSimple>
  </w:p>
  <w:p w14:paraId="256F6CC1" w14:textId="65A79A47" w:rsidR="00354FC9" w:rsidRPr="00832360" w:rsidRDefault="00354FC9" w:rsidP="00832360">
    <w:pPr>
      <w:spacing w:line="240" w:lineRule="auto"/>
      <w:jc w:val="right"/>
      <w:rPr>
        <w:rFonts w:ascii="Times New Roman" w:hAnsi="Times New Roman" w:cstheme="minorBidi"/>
        <w:b/>
        <w:sz w:val="16"/>
      </w:rPr>
    </w:pPr>
    <w:r w:rsidRPr="00832360">
      <w:rPr>
        <w:b/>
        <w:bCs/>
        <w:sz w:val="16"/>
      </w:rPr>
      <w:t>M</w:t>
    </w:r>
    <w:r>
      <w:rPr>
        <w:b/>
        <w:bCs/>
        <w:sz w:val="16"/>
      </w:rPr>
      <w:t>WO</w:t>
    </w:r>
    <w:r w:rsidRPr="00832360">
      <w:rPr>
        <w:b/>
        <w:bCs/>
        <w:sz w:val="16"/>
      </w:rPr>
      <w:t>P-</w:t>
    </w:r>
    <w:r>
      <w:rPr>
        <w:b/>
        <w:bCs/>
        <w:sz w:val="16"/>
      </w:rPr>
      <w:t>R</w:t>
    </w:r>
    <w:r w:rsidRPr="00832360">
      <w:rPr>
        <w:b/>
        <w:bCs/>
        <w:sz w:val="16"/>
      </w:rPr>
      <w:t>0</w:t>
    </w:r>
    <w:r w:rsidRPr="00832360">
      <w:rPr>
        <w:b/>
        <w:sz w:val="16"/>
      </w:rPr>
      <w:t>_</w:t>
    </w:r>
    <w:r>
      <w:rPr>
        <w:b/>
        <w:sz w:val="16"/>
      </w:rPr>
      <w:t>66</w:t>
    </w:r>
    <w:r w:rsidRPr="00832360">
      <w:rPr>
        <w:b/>
        <w:sz w:val="16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2B48D" w14:textId="158F09C0" w:rsidR="00354FC9" w:rsidRPr="00832360" w:rsidRDefault="00354FC9" w:rsidP="00436E98">
    <w:pPr>
      <w:pStyle w:val="Stopka"/>
      <w:jc w:val="center"/>
    </w:pPr>
    <w:r w:rsidRPr="00832360">
      <w:t xml:space="preserve">Strona </w:t>
    </w:r>
    <w:r w:rsidRPr="00832360">
      <w:fldChar w:fldCharType="begin"/>
    </w:r>
    <w:r w:rsidRPr="00832360">
      <w:instrText>PAGE  \* Arabic  \* MERGEFORMAT</w:instrText>
    </w:r>
    <w:r w:rsidRPr="00832360">
      <w:fldChar w:fldCharType="separate"/>
    </w:r>
    <w:r>
      <w:rPr>
        <w:noProof/>
      </w:rPr>
      <w:t>15</w:t>
    </w:r>
    <w:r w:rsidRPr="00832360">
      <w:fldChar w:fldCharType="end"/>
    </w:r>
    <w:r w:rsidRPr="00832360">
      <w:t xml:space="preserve"> z </w:t>
    </w:r>
    <w:fldSimple w:instr=" PAGEREF  Koniec ">
      <w:r w:rsidR="00D82E58">
        <w:rPr>
          <w:noProof/>
        </w:rPr>
        <w:t>20</w:t>
      </w:r>
    </w:fldSimple>
  </w:p>
  <w:p w14:paraId="4F5D31D0" w14:textId="5CA3BDE0" w:rsidR="00354FC9" w:rsidRPr="00436E98" w:rsidRDefault="00354FC9" w:rsidP="00436E98">
    <w:pPr>
      <w:spacing w:line="240" w:lineRule="auto"/>
      <w:jc w:val="left"/>
      <w:rPr>
        <w:rFonts w:ascii="Times New Roman" w:hAnsi="Times New Roman" w:cstheme="minorBidi"/>
        <w:b/>
        <w:sz w:val="16"/>
      </w:rPr>
    </w:pPr>
    <w:r w:rsidRPr="00832360">
      <w:rPr>
        <w:b/>
        <w:bCs/>
        <w:sz w:val="16"/>
      </w:rPr>
      <w:t>M</w:t>
    </w:r>
    <w:r>
      <w:rPr>
        <w:b/>
        <w:bCs/>
        <w:sz w:val="16"/>
      </w:rPr>
      <w:t>WO</w:t>
    </w:r>
    <w:r w:rsidRPr="00832360">
      <w:rPr>
        <w:b/>
        <w:bCs/>
        <w:sz w:val="16"/>
      </w:rPr>
      <w:t>P-</w:t>
    </w:r>
    <w:r>
      <w:rPr>
        <w:b/>
        <w:bCs/>
        <w:sz w:val="16"/>
      </w:rPr>
      <w:t>R</w:t>
    </w:r>
    <w:r w:rsidRPr="00832360">
      <w:rPr>
        <w:b/>
        <w:bCs/>
        <w:sz w:val="16"/>
      </w:rPr>
      <w:t>0</w:t>
    </w:r>
    <w:r w:rsidRPr="00832360">
      <w:rPr>
        <w:b/>
        <w:sz w:val="16"/>
      </w:rPr>
      <w:t>_</w:t>
    </w:r>
    <w:r>
      <w:rPr>
        <w:b/>
        <w:sz w:val="16"/>
      </w:rPr>
      <w:t>66</w:t>
    </w:r>
    <w:r w:rsidRPr="00832360">
      <w:rPr>
        <w:b/>
        <w:sz w:val="16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7FC21" w14:textId="59C1B966" w:rsidR="00354FC9" w:rsidRDefault="00D82E58" w:rsidP="001D08EA">
    <w:pPr>
      <w:pStyle w:val="Stopka"/>
      <w:jc w:val="right"/>
    </w:pPr>
    <w:r>
      <w:rPr>
        <w:rFonts w:ascii="Calibri" w:hAnsi="Calibri"/>
        <w:noProof/>
        <w:lang w:eastAsia="pl-PL"/>
      </w:rPr>
      <w:object w:dxaOrig="1440" w:dyaOrig="1440" w14:anchorId="0B6894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433pt;margin-top:708.7pt;width:156.85pt;height:25.5pt;z-index:251667456;mso-position-horizontal:right;mso-position-horizontal-relative:text;mso-position-vertical-relative:margin">
          <v:imagedata r:id="rId1" o:title=""/>
          <w10:wrap anchory="margin"/>
        </v:shape>
        <o:OLEObject Type="Embed" ProgID="CorelBarCode.24" ShapeID="_x0000_s2049" DrawAspect="Content" ObjectID="_1795712814" r:id="rId2"/>
      </w:object>
    </w:r>
    <w:r w:rsidR="00354FC9" w:rsidRPr="00153E7F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0F40350" wp14:editId="4C2FE895">
              <wp:simplePos x="0" y="0"/>
              <wp:positionH relativeFrom="page">
                <wp:posOffset>900430</wp:posOffset>
              </wp:positionH>
              <wp:positionV relativeFrom="page">
                <wp:posOffset>9937115</wp:posOffset>
              </wp:positionV>
              <wp:extent cx="799200" cy="233680"/>
              <wp:effectExtent l="0" t="0" r="1270" b="508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2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DCCDB" w14:textId="77777777" w:rsidR="00354FC9" w:rsidRPr="00153E7F" w:rsidRDefault="00354FC9" w:rsidP="001D08EA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153E7F">
                            <w:rPr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2F18BE7C" w14:textId="77777777" w:rsidR="00354FC9" w:rsidRPr="00153E7F" w:rsidRDefault="00354FC9" w:rsidP="001D08EA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153E7F">
                            <w:rPr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F4035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70.9pt;margin-top:782.45pt;width:62.95pt;height:18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" stroked="f">
              <v:textbox style="mso-fit-shape-to-text:t" inset="0,0,0,0">
                <w:txbxContent>
                  <w:p w14:paraId="232DCCDB" w14:textId="77777777" w:rsidR="00354FC9" w:rsidRPr="00153E7F" w:rsidRDefault="00354FC9" w:rsidP="001D08EA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153E7F">
                      <w:rPr>
                        <w:sz w:val="16"/>
                        <w:szCs w:val="16"/>
                      </w:rPr>
                      <w:t>Układ graficzny</w:t>
                    </w:r>
                  </w:p>
                  <w:p w14:paraId="2F18BE7C" w14:textId="77777777" w:rsidR="00354FC9" w:rsidRPr="00153E7F" w:rsidRDefault="00354FC9" w:rsidP="001D08EA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153E7F">
                      <w:rPr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A98E" w14:textId="5D9AC287" w:rsidR="00354FC9" w:rsidRPr="00832360" w:rsidRDefault="00354FC9" w:rsidP="004F2B00">
    <w:pPr>
      <w:pStyle w:val="Stopka"/>
      <w:jc w:val="center"/>
    </w:pPr>
    <w:r w:rsidRPr="00832360">
      <w:t xml:space="preserve">Strona </w:t>
    </w:r>
    <w:r w:rsidRPr="00832360">
      <w:fldChar w:fldCharType="begin"/>
    </w:r>
    <w:r w:rsidRPr="00832360">
      <w:instrText>PAGE  \* Arabic  \* MERGEFORMAT</w:instrText>
    </w:r>
    <w:r w:rsidRPr="00832360">
      <w:fldChar w:fldCharType="separate"/>
    </w:r>
    <w:r>
      <w:rPr>
        <w:noProof/>
      </w:rPr>
      <w:t>3</w:t>
    </w:r>
    <w:r w:rsidRPr="00832360">
      <w:fldChar w:fldCharType="end"/>
    </w:r>
    <w:r w:rsidRPr="00832360">
      <w:t xml:space="preserve"> z </w:t>
    </w:r>
    <w:fldSimple w:instr=" PAGEREF  Koniec ">
      <w:r w:rsidR="00D82E58">
        <w:rPr>
          <w:noProof/>
        </w:rPr>
        <w:t>20</w:t>
      </w:r>
    </w:fldSimple>
  </w:p>
  <w:p w14:paraId="319B29E6" w14:textId="4B37D3DC" w:rsidR="00354FC9" w:rsidRPr="00957F28" w:rsidRDefault="00354FC9" w:rsidP="00957F28">
    <w:pPr>
      <w:spacing w:line="240" w:lineRule="auto"/>
      <w:jc w:val="left"/>
      <w:rPr>
        <w:rFonts w:ascii="Times New Roman" w:hAnsi="Times New Roman" w:cstheme="minorBidi"/>
        <w:b/>
        <w:sz w:val="16"/>
      </w:rPr>
    </w:pPr>
    <w:r w:rsidRPr="00832360">
      <w:rPr>
        <w:b/>
        <w:bCs/>
        <w:sz w:val="16"/>
      </w:rPr>
      <w:t>M</w:t>
    </w:r>
    <w:r>
      <w:rPr>
        <w:b/>
        <w:bCs/>
        <w:sz w:val="16"/>
      </w:rPr>
      <w:t>WO</w:t>
    </w:r>
    <w:r w:rsidRPr="00832360">
      <w:rPr>
        <w:b/>
        <w:bCs/>
        <w:sz w:val="16"/>
      </w:rPr>
      <w:t>P-</w:t>
    </w:r>
    <w:r>
      <w:rPr>
        <w:b/>
        <w:bCs/>
        <w:sz w:val="16"/>
      </w:rPr>
      <w:t>R</w:t>
    </w:r>
    <w:r w:rsidRPr="00832360">
      <w:rPr>
        <w:b/>
        <w:bCs/>
        <w:sz w:val="16"/>
      </w:rPr>
      <w:t>0</w:t>
    </w:r>
    <w:r w:rsidRPr="00832360">
      <w:rPr>
        <w:b/>
        <w:sz w:val="16"/>
      </w:rPr>
      <w:t>_</w:t>
    </w:r>
    <w:r>
      <w:rPr>
        <w:b/>
        <w:sz w:val="16"/>
      </w:rPr>
      <w:t>66</w:t>
    </w:r>
    <w:r w:rsidRPr="00832360">
      <w:rPr>
        <w:b/>
        <w:sz w:val="16"/>
      </w:rPr>
      <w:t>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17AEB" w14:textId="04D306CA" w:rsidR="00354FC9" w:rsidRPr="00957F28" w:rsidRDefault="00354FC9" w:rsidP="00957F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046D9" w14:textId="77777777" w:rsidR="00354FC9" w:rsidRDefault="00354FC9" w:rsidP="000E52A0">
      <w:pPr>
        <w:spacing w:line="240" w:lineRule="auto"/>
      </w:pPr>
      <w:r>
        <w:separator/>
      </w:r>
    </w:p>
  </w:footnote>
  <w:footnote w:type="continuationSeparator" w:id="0">
    <w:p w14:paraId="7F7E7C3A" w14:textId="77777777" w:rsidR="00354FC9" w:rsidRDefault="00354FC9" w:rsidP="000E52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A4DC0" w14:textId="77777777" w:rsidR="00354FC9" w:rsidRPr="00133FD3" w:rsidRDefault="00354FC9" w:rsidP="0013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C4ABE2E"/>
    <w:lvl w:ilvl="0">
      <w:numFmt w:val="bullet"/>
      <w:lvlText w:val="*"/>
      <w:lvlJc w:val="left"/>
    </w:lvl>
  </w:abstractNum>
  <w:abstractNum w:abstractNumId="1" w15:restartNumberingAfterBreak="0">
    <w:nsid w:val="07377EDA"/>
    <w:multiLevelType w:val="hybridMultilevel"/>
    <w:tmpl w:val="9CE212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D565F"/>
    <w:multiLevelType w:val="hybridMultilevel"/>
    <w:tmpl w:val="3A147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162A8"/>
    <w:multiLevelType w:val="hybridMultilevel"/>
    <w:tmpl w:val="8F88F0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7C06"/>
    <w:multiLevelType w:val="hybridMultilevel"/>
    <w:tmpl w:val="D11A89B8"/>
    <w:lvl w:ilvl="0" w:tplc="81D8B9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61BF6"/>
    <w:multiLevelType w:val="hybridMultilevel"/>
    <w:tmpl w:val="0630C9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476B"/>
    <w:multiLevelType w:val="hybridMultilevel"/>
    <w:tmpl w:val="8BB66D74"/>
    <w:lvl w:ilvl="0" w:tplc="530081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41965"/>
    <w:multiLevelType w:val="hybridMultilevel"/>
    <w:tmpl w:val="5E50B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6FBF"/>
    <w:multiLevelType w:val="hybridMultilevel"/>
    <w:tmpl w:val="3D5C5C34"/>
    <w:lvl w:ilvl="0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9" w15:restartNumberingAfterBreak="0">
    <w:nsid w:val="34D215C0"/>
    <w:multiLevelType w:val="hybridMultilevel"/>
    <w:tmpl w:val="136EB674"/>
    <w:lvl w:ilvl="0" w:tplc="C5D86566">
      <w:start w:val="1"/>
      <w:numFmt w:val="bullet"/>
      <w:lvlText w:val=""/>
      <w:lvlJc w:val="left"/>
      <w:pPr>
        <w:tabs>
          <w:tab w:val="num" w:pos="757"/>
        </w:tabs>
        <w:ind w:left="910" w:hanging="5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205A9"/>
    <w:multiLevelType w:val="multilevel"/>
    <w:tmpl w:val="FA74E28A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3B7B0EF0"/>
    <w:multiLevelType w:val="hybridMultilevel"/>
    <w:tmpl w:val="A6C42722"/>
    <w:lvl w:ilvl="0" w:tplc="8F3C9C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A56AD"/>
    <w:multiLevelType w:val="hybridMultilevel"/>
    <w:tmpl w:val="74FE9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003C"/>
    <w:multiLevelType w:val="hybridMultilevel"/>
    <w:tmpl w:val="1FE6FC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72609F"/>
    <w:multiLevelType w:val="hybridMultilevel"/>
    <w:tmpl w:val="88BE61AE"/>
    <w:lvl w:ilvl="0" w:tplc="6D8C2C4A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6271D8"/>
    <w:multiLevelType w:val="hybridMultilevel"/>
    <w:tmpl w:val="97E0E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E76C6"/>
    <w:multiLevelType w:val="hybridMultilevel"/>
    <w:tmpl w:val="C5E6A100"/>
    <w:lvl w:ilvl="0" w:tplc="69461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B1B02"/>
    <w:multiLevelType w:val="hybridMultilevel"/>
    <w:tmpl w:val="8BF49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4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10"/>
  </w:num>
  <w:num w:numId="9">
    <w:abstractNumId w:val="7"/>
  </w:num>
  <w:num w:numId="10">
    <w:abstractNumId w:val="12"/>
  </w:num>
  <w:num w:numId="11">
    <w:abstractNumId w:val="5"/>
  </w:num>
  <w:num w:numId="12">
    <w:abstractNumId w:val="16"/>
  </w:num>
  <w:num w:numId="13">
    <w:abstractNumId w:val="17"/>
  </w:num>
  <w:num w:numId="14">
    <w:abstractNumId w:val="2"/>
  </w:num>
  <w:num w:numId="15">
    <w:abstractNumId w:val="9"/>
  </w:num>
  <w:num w:numId="16">
    <w:abstractNumId w:val="1"/>
  </w:num>
  <w:num w:numId="17">
    <w:abstractNumId w:val="13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905"/>
    <w:rsid w:val="0000020A"/>
    <w:rsid w:val="00000AB7"/>
    <w:rsid w:val="00000ED6"/>
    <w:rsid w:val="00001540"/>
    <w:rsid w:val="000030EE"/>
    <w:rsid w:val="00003196"/>
    <w:rsid w:val="00003BDC"/>
    <w:rsid w:val="00004935"/>
    <w:rsid w:val="00005221"/>
    <w:rsid w:val="00005A85"/>
    <w:rsid w:val="00010895"/>
    <w:rsid w:val="00011DCE"/>
    <w:rsid w:val="00011EEC"/>
    <w:rsid w:val="00012009"/>
    <w:rsid w:val="000120DE"/>
    <w:rsid w:val="00012862"/>
    <w:rsid w:val="0001307C"/>
    <w:rsid w:val="000133CC"/>
    <w:rsid w:val="00013A85"/>
    <w:rsid w:val="00013EAD"/>
    <w:rsid w:val="00014532"/>
    <w:rsid w:val="00014575"/>
    <w:rsid w:val="00014724"/>
    <w:rsid w:val="00014AA3"/>
    <w:rsid w:val="00014D4B"/>
    <w:rsid w:val="00015351"/>
    <w:rsid w:val="00015DB8"/>
    <w:rsid w:val="00017750"/>
    <w:rsid w:val="00021331"/>
    <w:rsid w:val="00022705"/>
    <w:rsid w:val="00022FD0"/>
    <w:rsid w:val="00023679"/>
    <w:rsid w:val="0002496C"/>
    <w:rsid w:val="000258DD"/>
    <w:rsid w:val="00025C58"/>
    <w:rsid w:val="00025D6B"/>
    <w:rsid w:val="00025FF3"/>
    <w:rsid w:val="0002613C"/>
    <w:rsid w:val="000263FA"/>
    <w:rsid w:val="00026562"/>
    <w:rsid w:val="00026B5F"/>
    <w:rsid w:val="0002737B"/>
    <w:rsid w:val="000276B1"/>
    <w:rsid w:val="00027A90"/>
    <w:rsid w:val="00030FC7"/>
    <w:rsid w:val="000315E5"/>
    <w:rsid w:val="00032CE6"/>
    <w:rsid w:val="00033239"/>
    <w:rsid w:val="00033815"/>
    <w:rsid w:val="00033B21"/>
    <w:rsid w:val="00033FFD"/>
    <w:rsid w:val="000340C7"/>
    <w:rsid w:val="00035DD2"/>
    <w:rsid w:val="00035FA1"/>
    <w:rsid w:val="00035FF9"/>
    <w:rsid w:val="000365B3"/>
    <w:rsid w:val="0003660B"/>
    <w:rsid w:val="00036A02"/>
    <w:rsid w:val="00037039"/>
    <w:rsid w:val="00037A84"/>
    <w:rsid w:val="00040AED"/>
    <w:rsid w:val="00040BA9"/>
    <w:rsid w:val="00041694"/>
    <w:rsid w:val="00041B4E"/>
    <w:rsid w:val="00041D09"/>
    <w:rsid w:val="00041F49"/>
    <w:rsid w:val="00042DCA"/>
    <w:rsid w:val="00043F12"/>
    <w:rsid w:val="00044CAC"/>
    <w:rsid w:val="00045498"/>
    <w:rsid w:val="00045A10"/>
    <w:rsid w:val="00045ABE"/>
    <w:rsid w:val="00047808"/>
    <w:rsid w:val="000479A8"/>
    <w:rsid w:val="0005089B"/>
    <w:rsid w:val="00050EA9"/>
    <w:rsid w:val="000510E2"/>
    <w:rsid w:val="00051267"/>
    <w:rsid w:val="00051F8D"/>
    <w:rsid w:val="00052235"/>
    <w:rsid w:val="00052A2C"/>
    <w:rsid w:val="00053342"/>
    <w:rsid w:val="0005349E"/>
    <w:rsid w:val="0005374E"/>
    <w:rsid w:val="00053A5D"/>
    <w:rsid w:val="00054E37"/>
    <w:rsid w:val="0005620B"/>
    <w:rsid w:val="000562D9"/>
    <w:rsid w:val="00056475"/>
    <w:rsid w:val="00056CE6"/>
    <w:rsid w:val="00056CEA"/>
    <w:rsid w:val="00056E0E"/>
    <w:rsid w:val="00057C62"/>
    <w:rsid w:val="00057CC3"/>
    <w:rsid w:val="00057E99"/>
    <w:rsid w:val="0006046D"/>
    <w:rsid w:val="00060E83"/>
    <w:rsid w:val="0006122B"/>
    <w:rsid w:val="0006177E"/>
    <w:rsid w:val="00061D14"/>
    <w:rsid w:val="00063B24"/>
    <w:rsid w:val="00064B78"/>
    <w:rsid w:val="0006556F"/>
    <w:rsid w:val="00065D88"/>
    <w:rsid w:val="0007091A"/>
    <w:rsid w:val="00071AC4"/>
    <w:rsid w:val="00071CD8"/>
    <w:rsid w:val="00071E99"/>
    <w:rsid w:val="00071F6A"/>
    <w:rsid w:val="00072BE9"/>
    <w:rsid w:val="00073D84"/>
    <w:rsid w:val="00074451"/>
    <w:rsid w:val="00075347"/>
    <w:rsid w:val="00076381"/>
    <w:rsid w:val="00076609"/>
    <w:rsid w:val="00076E5C"/>
    <w:rsid w:val="0007731F"/>
    <w:rsid w:val="00077C7C"/>
    <w:rsid w:val="00077D79"/>
    <w:rsid w:val="00077E8A"/>
    <w:rsid w:val="000804D9"/>
    <w:rsid w:val="00083631"/>
    <w:rsid w:val="000838AE"/>
    <w:rsid w:val="00083CAE"/>
    <w:rsid w:val="000841B1"/>
    <w:rsid w:val="000841E5"/>
    <w:rsid w:val="000848BD"/>
    <w:rsid w:val="000853BA"/>
    <w:rsid w:val="00085B1F"/>
    <w:rsid w:val="00086081"/>
    <w:rsid w:val="000864E2"/>
    <w:rsid w:val="00086B0D"/>
    <w:rsid w:val="00087709"/>
    <w:rsid w:val="00087CD5"/>
    <w:rsid w:val="0009149D"/>
    <w:rsid w:val="00091582"/>
    <w:rsid w:val="00091887"/>
    <w:rsid w:val="00091FDC"/>
    <w:rsid w:val="0009217D"/>
    <w:rsid w:val="0009265A"/>
    <w:rsid w:val="00092E54"/>
    <w:rsid w:val="0009338B"/>
    <w:rsid w:val="00093644"/>
    <w:rsid w:val="0009370C"/>
    <w:rsid w:val="00093BC7"/>
    <w:rsid w:val="00093FF0"/>
    <w:rsid w:val="00094B85"/>
    <w:rsid w:val="00096516"/>
    <w:rsid w:val="00097184"/>
    <w:rsid w:val="0009719A"/>
    <w:rsid w:val="00097BE1"/>
    <w:rsid w:val="000A0013"/>
    <w:rsid w:val="000A0C0E"/>
    <w:rsid w:val="000A1814"/>
    <w:rsid w:val="000A1A6C"/>
    <w:rsid w:val="000A2F99"/>
    <w:rsid w:val="000A3386"/>
    <w:rsid w:val="000A37B6"/>
    <w:rsid w:val="000A4203"/>
    <w:rsid w:val="000A4B22"/>
    <w:rsid w:val="000A5031"/>
    <w:rsid w:val="000A5181"/>
    <w:rsid w:val="000A60D3"/>
    <w:rsid w:val="000A7CDF"/>
    <w:rsid w:val="000B0017"/>
    <w:rsid w:val="000B03E5"/>
    <w:rsid w:val="000B0B03"/>
    <w:rsid w:val="000B152D"/>
    <w:rsid w:val="000B1965"/>
    <w:rsid w:val="000B2CF3"/>
    <w:rsid w:val="000B3704"/>
    <w:rsid w:val="000B3813"/>
    <w:rsid w:val="000B45BF"/>
    <w:rsid w:val="000B643E"/>
    <w:rsid w:val="000B66A0"/>
    <w:rsid w:val="000C0453"/>
    <w:rsid w:val="000C06EF"/>
    <w:rsid w:val="000C3B56"/>
    <w:rsid w:val="000C3FE9"/>
    <w:rsid w:val="000C4829"/>
    <w:rsid w:val="000C499A"/>
    <w:rsid w:val="000C5B75"/>
    <w:rsid w:val="000C7872"/>
    <w:rsid w:val="000D0B4D"/>
    <w:rsid w:val="000D14A0"/>
    <w:rsid w:val="000D1D67"/>
    <w:rsid w:val="000D35C7"/>
    <w:rsid w:val="000D3D3B"/>
    <w:rsid w:val="000D3D89"/>
    <w:rsid w:val="000D5301"/>
    <w:rsid w:val="000D544F"/>
    <w:rsid w:val="000D7B33"/>
    <w:rsid w:val="000D7DAF"/>
    <w:rsid w:val="000E0566"/>
    <w:rsid w:val="000E0748"/>
    <w:rsid w:val="000E106B"/>
    <w:rsid w:val="000E110B"/>
    <w:rsid w:val="000E1712"/>
    <w:rsid w:val="000E19A8"/>
    <w:rsid w:val="000E2577"/>
    <w:rsid w:val="000E42F1"/>
    <w:rsid w:val="000E4E40"/>
    <w:rsid w:val="000E507E"/>
    <w:rsid w:val="000E52A0"/>
    <w:rsid w:val="000E5EDE"/>
    <w:rsid w:val="000E6D0E"/>
    <w:rsid w:val="000E706C"/>
    <w:rsid w:val="000E719B"/>
    <w:rsid w:val="000E7315"/>
    <w:rsid w:val="000E7336"/>
    <w:rsid w:val="000E74E6"/>
    <w:rsid w:val="000F0123"/>
    <w:rsid w:val="000F0442"/>
    <w:rsid w:val="000F15F9"/>
    <w:rsid w:val="000F1909"/>
    <w:rsid w:val="000F1C57"/>
    <w:rsid w:val="000F2122"/>
    <w:rsid w:val="000F42E5"/>
    <w:rsid w:val="000F4755"/>
    <w:rsid w:val="000F48D1"/>
    <w:rsid w:val="000F5142"/>
    <w:rsid w:val="000F5DBF"/>
    <w:rsid w:val="000F6382"/>
    <w:rsid w:val="000F6465"/>
    <w:rsid w:val="000F6678"/>
    <w:rsid w:val="000F6BFE"/>
    <w:rsid w:val="000F6EE4"/>
    <w:rsid w:val="001009F4"/>
    <w:rsid w:val="00100ACF"/>
    <w:rsid w:val="00101998"/>
    <w:rsid w:val="001028B4"/>
    <w:rsid w:val="00102981"/>
    <w:rsid w:val="00102A85"/>
    <w:rsid w:val="00103272"/>
    <w:rsid w:val="00103ECC"/>
    <w:rsid w:val="00103EF2"/>
    <w:rsid w:val="0010428D"/>
    <w:rsid w:val="001068E3"/>
    <w:rsid w:val="00106E7D"/>
    <w:rsid w:val="00107073"/>
    <w:rsid w:val="00111B2B"/>
    <w:rsid w:val="00111D55"/>
    <w:rsid w:val="00112048"/>
    <w:rsid w:val="00112257"/>
    <w:rsid w:val="00112389"/>
    <w:rsid w:val="001137C4"/>
    <w:rsid w:val="001140F3"/>
    <w:rsid w:val="00114606"/>
    <w:rsid w:val="0011597C"/>
    <w:rsid w:val="00116AF0"/>
    <w:rsid w:val="001174AA"/>
    <w:rsid w:val="0012002F"/>
    <w:rsid w:val="001204D4"/>
    <w:rsid w:val="00120E06"/>
    <w:rsid w:val="00121A38"/>
    <w:rsid w:val="0012223E"/>
    <w:rsid w:val="00123F21"/>
    <w:rsid w:val="00123F73"/>
    <w:rsid w:val="00124160"/>
    <w:rsid w:val="0012432A"/>
    <w:rsid w:val="00124DF3"/>
    <w:rsid w:val="00125546"/>
    <w:rsid w:val="001259FC"/>
    <w:rsid w:val="00125BE3"/>
    <w:rsid w:val="00127597"/>
    <w:rsid w:val="00130810"/>
    <w:rsid w:val="00130A03"/>
    <w:rsid w:val="00131335"/>
    <w:rsid w:val="00132D86"/>
    <w:rsid w:val="00133FD3"/>
    <w:rsid w:val="00134042"/>
    <w:rsid w:val="00134FF0"/>
    <w:rsid w:val="001359F2"/>
    <w:rsid w:val="00135CF7"/>
    <w:rsid w:val="00135E64"/>
    <w:rsid w:val="001368DF"/>
    <w:rsid w:val="0013745F"/>
    <w:rsid w:val="00137FAC"/>
    <w:rsid w:val="00140BE2"/>
    <w:rsid w:val="001415B9"/>
    <w:rsid w:val="00142BC7"/>
    <w:rsid w:val="00142D02"/>
    <w:rsid w:val="00143C5D"/>
    <w:rsid w:val="00144EDB"/>
    <w:rsid w:val="0014545E"/>
    <w:rsid w:val="001467CF"/>
    <w:rsid w:val="0014702D"/>
    <w:rsid w:val="00147787"/>
    <w:rsid w:val="001504D6"/>
    <w:rsid w:val="00150591"/>
    <w:rsid w:val="00150598"/>
    <w:rsid w:val="00151250"/>
    <w:rsid w:val="001514AE"/>
    <w:rsid w:val="00152215"/>
    <w:rsid w:val="00152460"/>
    <w:rsid w:val="00152568"/>
    <w:rsid w:val="00152888"/>
    <w:rsid w:val="001528FA"/>
    <w:rsid w:val="001536D2"/>
    <w:rsid w:val="001541CA"/>
    <w:rsid w:val="00154770"/>
    <w:rsid w:val="00154AE8"/>
    <w:rsid w:val="00154D8A"/>
    <w:rsid w:val="00155949"/>
    <w:rsid w:val="00155CF9"/>
    <w:rsid w:val="001569BC"/>
    <w:rsid w:val="00160429"/>
    <w:rsid w:val="00160436"/>
    <w:rsid w:val="0016049F"/>
    <w:rsid w:val="001613E8"/>
    <w:rsid w:val="00161B29"/>
    <w:rsid w:val="00161D4D"/>
    <w:rsid w:val="00162856"/>
    <w:rsid w:val="00162979"/>
    <w:rsid w:val="00162AA3"/>
    <w:rsid w:val="00162D9D"/>
    <w:rsid w:val="00163704"/>
    <w:rsid w:val="00163A6D"/>
    <w:rsid w:val="0016491B"/>
    <w:rsid w:val="00166480"/>
    <w:rsid w:val="00167757"/>
    <w:rsid w:val="00167B61"/>
    <w:rsid w:val="00170282"/>
    <w:rsid w:val="00170393"/>
    <w:rsid w:val="001711A0"/>
    <w:rsid w:val="001714E2"/>
    <w:rsid w:val="00171968"/>
    <w:rsid w:val="00171BD8"/>
    <w:rsid w:val="001726A6"/>
    <w:rsid w:val="0017414E"/>
    <w:rsid w:val="001749D3"/>
    <w:rsid w:val="00176555"/>
    <w:rsid w:val="0017655F"/>
    <w:rsid w:val="001765EF"/>
    <w:rsid w:val="00180E49"/>
    <w:rsid w:val="0018191D"/>
    <w:rsid w:val="0018315E"/>
    <w:rsid w:val="001838FF"/>
    <w:rsid w:val="00183F52"/>
    <w:rsid w:val="00183F99"/>
    <w:rsid w:val="00185B77"/>
    <w:rsid w:val="00185D57"/>
    <w:rsid w:val="001866F7"/>
    <w:rsid w:val="001867AD"/>
    <w:rsid w:val="00190CFC"/>
    <w:rsid w:val="0019120F"/>
    <w:rsid w:val="00193135"/>
    <w:rsid w:val="00193228"/>
    <w:rsid w:val="0019353B"/>
    <w:rsid w:val="001935E1"/>
    <w:rsid w:val="00193D8A"/>
    <w:rsid w:val="00195212"/>
    <w:rsid w:val="001955BF"/>
    <w:rsid w:val="0019595F"/>
    <w:rsid w:val="00196BCA"/>
    <w:rsid w:val="0019731C"/>
    <w:rsid w:val="00197CD0"/>
    <w:rsid w:val="00197D43"/>
    <w:rsid w:val="001A021E"/>
    <w:rsid w:val="001A0254"/>
    <w:rsid w:val="001A149E"/>
    <w:rsid w:val="001A2DC8"/>
    <w:rsid w:val="001A30D3"/>
    <w:rsid w:val="001A3A52"/>
    <w:rsid w:val="001A430B"/>
    <w:rsid w:val="001A5144"/>
    <w:rsid w:val="001B011C"/>
    <w:rsid w:val="001B031C"/>
    <w:rsid w:val="001B0D41"/>
    <w:rsid w:val="001B0FEA"/>
    <w:rsid w:val="001B12F4"/>
    <w:rsid w:val="001B142E"/>
    <w:rsid w:val="001B23BE"/>
    <w:rsid w:val="001B26AA"/>
    <w:rsid w:val="001B37E8"/>
    <w:rsid w:val="001B3F51"/>
    <w:rsid w:val="001B442B"/>
    <w:rsid w:val="001B478A"/>
    <w:rsid w:val="001B4F5F"/>
    <w:rsid w:val="001B5E0D"/>
    <w:rsid w:val="001B657B"/>
    <w:rsid w:val="001B75AA"/>
    <w:rsid w:val="001C060D"/>
    <w:rsid w:val="001C20DB"/>
    <w:rsid w:val="001C2167"/>
    <w:rsid w:val="001C3867"/>
    <w:rsid w:val="001C38CA"/>
    <w:rsid w:val="001C3C76"/>
    <w:rsid w:val="001C4A22"/>
    <w:rsid w:val="001C4F48"/>
    <w:rsid w:val="001C545A"/>
    <w:rsid w:val="001C5FF0"/>
    <w:rsid w:val="001C6AFE"/>
    <w:rsid w:val="001C6BA1"/>
    <w:rsid w:val="001C6C26"/>
    <w:rsid w:val="001C7A6A"/>
    <w:rsid w:val="001D08EA"/>
    <w:rsid w:val="001D2ACE"/>
    <w:rsid w:val="001D3DC6"/>
    <w:rsid w:val="001D4876"/>
    <w:rsid w:val="001D4B2B"/>
    <w:rsid w:val="001D505E"/>
    <w:rsid w:val="001D51DA"/>
    <w:rsid w:val="001D5BE9"/>
    <w:rsid w:val="001D5CB8"/>
    <w:rsid w:val="001D62E9"/>
    <w:rsid w:val="001D638B"/>
    <w:rsid w:val="001D6800"/>
    <w:rsid w:val="001D6E32"/>
    <w:rsid w:val="001D7FB7"/>
    <w:rsid w:val="001E164A"/>
    <w:rsid w:val="001E16CB"/>
    <w:rsid w:val="001E1B96"/>
    <w:rsid w:val="001E43AC"/>
    <w:rsid w:val="001E4C4F"/>
    <w:rsid w:val="001E4D49"/>
    <w:rsid w:val="001E5402"/>
    <w:rsid w:val="001E5ED6"/>
    <w:rsid w:val="001E64F4"/>
    <w:rsid w:val="001F0333"/>
    <w:rsid w:val="001F0BF3"/>
    <w:rsid w:val="001F0DD0"/>
    <w:rsid w:val="001F106F"/>
    <w:rsid w:val="001F26E4"/>
    <w:rsid w:val="001F27FA"/>
    <w:rsid w:val="001F30D8"/>
    <w:rsid w:val="001F3D2C"/>
    <w:rsid w:val="001F42C8"/>
    <w:rsid w:val="001F43EE"/>
    <w:rsid w:val="001F50D1"/>
    <w:rsid w:val="001F62B2"/>
    <w:rsid w:val="001F6A50"/>
    <w:rsid w:val="001F7143"/>
    <w:rsid w:val="001F7B00"/>
    <w:rsid w:val="002001C4"/>
    <w:rsid w:val="00200472"/>
    <w:rsid w:val="00201439"/>
    <w:rsid w:val="002024B9"/>
    <w:rsid w:val="0020362C"/>
    <w:rsid w:val="00203C08"/>
    <w:rsid w:val="00204071"/>
    <w:rsid w:val="0020516A"/>
    <w:rsid w:val="00205CBD"/>
    <w:rsid w:val="00205ECE"/>
    <w:rsid w:val="00206038"/>
    <w:rsid w:val="002067F7"/>
    <w:rsid w:val="00207750"/>
    <w:rsid w:val="00210F23"/>
    <w:rsid w:val="002120E0"/>
    <w:rsid w:val="002126A0"/>
    <w:rsid w:val="00213139"/>
    <w:rsid w:val="002135ED"/>
    <w:rsid w:val="00213AE7"/>
    <w:rsid w:val="002148F7"/>
    <w:rsid w:val="00215C6C"/>
    <w:rsid w:val="00217AFB"/>
    <w:rsid w:val="00217C9F"/>
    <w:rsid w:val="002207DB"/>
    <w:rsid w:val="0022193B"/>
    <w:rsid w:val="002219C0"/>
    <w:rsid w:val="002220F9"/>
    <w:rsid w:val="00222289"/>
    <w:rsid w:val="00222FD1"/>
    <w:rsid w:val="00223A3A"/>
    <w:rsid w:val="00223B74"/>
    <w:rsid w:val="00224487"/>
    <w:rsid w:val="00224D03"/>
    <w:rsid w:val="00224EC2"/>
    <w:rsid w:val="00225633"/>
    <w:rsid w:val="00225697"/>
    <w:rsid w:val="0022573C"/>
    <w:rsid w:val="0022573E"/>
    <w:rsid w:val="00226BD8"/>
    <w:rsid w:val="00226BED"/>
    <w:rsid w:val="002324C7"/>
    <w:rsid w:val="0023478E"/>
    <w:rsid w:val="002377A2"/>
    <w:rsid w:val="002379F0"/>
    <w:rsid w:val="0024236F"/>
    <w:rsid w:val="00242862"/>
    <w:rsid w:val="00242B6F"/>
    <w:rsid w:val="00242EA3"/>
    <w:rsid w:val="00243DBD"/>
    <w:rsid w:val="00243E68"/>
    <w:rsid w:val="002447A1"/>
    <w:rsid w:val="002447AA"/>
    <w:rsid w:val="0024597B"/>
    <w:rsid w:val="00245ED0"/>
    <w:rsid w:val="00245F36"/>
    <w:rsid w:val="00246CE1"/>
    <w:rsid w:val="00246F32"/>
    <w:rsid w:val="00247489"/>
    <w:rsid w:val="0024784D"/>
    <w:rsid w:val="0024784E"/>
    <w:rsid w:val="00247CDC"/>
    <w:rsid w:val="00250D62"/>
    <w:rsid w:val="002511C3"/>
    <w:rsid w:val="00251B88"/>
    <w:rsid w:val="00251CE1"/>
    <w:rsid w:val="00252C9C"/>
    <w:rsid w:val="00252F13"/>
    <w:rsid w:val="002532F7"/>
    <w:rsid w:val="002536AA"/>
    <w:rsid w:val="00253A54"/>
    <w:rsid w:val="00254106"/>
    <w:rsid w:val="00254638"/>
    <w:rsid w:val="0025473B"/>
    <w:rsid w:val="00254E7C"/>
    <w:rsid w:val="002552B3"/>
    <w:rsid w:val="0025641A"/>
    <w:rsid w:val="00257749"/>
    <w:rsid w:val="002577C4"/>
    <w:rsid w:val="00257F99"/>
    <w:rsid w:val="00261DBF"/>
    <w:rsid w:val="002629DB"/>
    <w:rsid w:val="00264E84"/>
    <w:rsid w:val="002661B0"/>
    <w:rsid w:val="002670AD"/>
    <w:rsid w:val="00267665"/>
    <w:rsid w:val="00267CAA"/>
    <w:rsid w:val="00267D8D"/>
    <w:rsid w:val="00271FDA"/>
    <w:rsid w:val="002720D8"/>
    <w:rsid w:val="00274C07"/>
    <w:rsid w:val="00275708"/>
    <w:rsid w:val="0027578A"/>
    <w:rsid w:val="00275E80"/>
    <w:rsid w:val="00275EE4"/>
    <w:rsid w:val="0027603E"/>
    <w:rsid w:val="00276B5E"/>
    <w:rsid w:val="002777F7"/>
    <w:rsid w:val="0028005A"/>
    <w:rsid w:val="0028052E"/>
    <w:rsid w:val="00280EB5"/>
    <w:rsid w:val="00281545"/>
    <w:rsid w:val="00281D77"/>
    <w:rsid w:val="0028248A"/>
    <w:rsid w:val="00282CA7"/>
    <w:rsid w:val="0028444D"/>
    <w:rsid w:val="00284B38"/>
    <w:rsid w:val="00285A43"/>
    <w:rsid w:val="0028697D"/>
    <w:rsid w:val="002870E5"/>
    <w:rsid w:val="00287398"/>
    <w:rsid w:val="002876F9"/>
    <w:rsid w:val="00287F22"/>
    <w:rsid w:val="00292238"/>
    <w:rsid w:val="0029405B"/>
    <w:rsid w:val="00294BFB"/>
    <w:rsid w:val="00295321"/>
    <w:rsid w:val="002967D2"/>
    <w:rsid w:val="002A094B"/>
    <w:rsid w:val="002A14E2"/>
    <w:rsid w:val="002A14EC"/>
    <w:rsid w:val="002A39F6"/>
    <w:rsid w:val="002A4082"/>
    <w:rsid w:val="002A6796"/>
    <w:rsid w:val="002A6A00"/>
    <w:rsid w:val="002A6F0A"/>
    <w:rsid w:val="002A6F13"/>
    <w:rsid w:val="002A7EBD"/>
    <w:rsid w:val="002B2580"/>
    <w:rsid w:val="002B477B"/>
    <w:rsid w:val="002B58E1"/>
    <w:rsid w:val="002B7BDB"/>
    <w:rsid w:val="002C0399"/>
    <w:rsid w:val="002C0801"/>
    <w:rsid w:val="002C1385"/>
    <w:rsid w:val="002C1708"/>
    <w:rsid w:val="002C1733"/>
    <w:rsid w:val="002C1951"/>
    <w:rsid w:val="002C2686"/>
    <w:rsid w:val="002C275F"/>
    <w:rsid w:val="002C2F4E"/>
    <w:rsid w:val="002C3891"/>
    <w:rsid w:val="002C394C"/>
    <w:rsid w:val="002C3FAB"/>
    <w:rsid w:val="002C482E"/>
    <w:rsid w:val="002C4A6A"/>
    <w:rsid w:val="002C5174"/>
    <w:rsid w:val="002C67D6"/>
    <w:rsid w:val="002C6A2E"/>
    <w:rsid w:val="002C75B8"/>
    <w:rsid w:val="002C778C"/>
    <w:rsid w:val="002D005B"/>
    <w:rsid w:val="002D0140"/>
    <w:rsid w:val="002D01C8"/>
    <w:rsid w:val="002D0307"/>
    <w:rsid w:val="002D1F22"/>
    <w:rsid w:val="002D2CBB"/>
    <w:rsid w:val="002D32CC"/>
    <w:rsid w:val="002D37BA"/>
    <w:rsid w:val="002D51C9"/>
    <w:rsid w:val="002D569E"/>
    <w:rsid w:val="002D5F0F"/>
    <w:rsid w:val="002D6D40"/>
    <w:rsid w:val="002D6F9B"/>
    <w:rsid w:val="002D7117"/>
    <w:rsid w:val="002E095A"/>
    <w:rsid w:val="002E1337"/>
    <w:rsid w:val="002E1F6C"/>
    <w:rsid w:val="002E2176"/>
    <w:rsid w:val="002E4245"/>
    <w:rsid w:val="002E4E19"/>
    <w:rsid w:val="002E4FE7"/>
    <w:rsid w:val="002E65D8"/>
    <w:rsid w:val="002E6C90"/>
    <w:rsid w:val="002F0DAB"/>
    <w:rsid w:val="002F241D"/>
    <w:rsid w:val="002F3771"/>
    <w:rsid w:val="002F3D6A"/>
    <w:rsid w:val="002F3EF6"/>
    <w:rsid w:val="002F5C21"/>
    <w:rsid w:val="002F639D"/>
    <w:rsid w:val="002F6B51"/>
    <w:rsid w:val="002F772C"/>
    <w:rsid w:val="002F79F5"/>
    <w:rsid w:val="002F7CE6"/>
    <w:rsid w:val="002F7F78"/>
    <w:rsid w:val="00300004"/>
    <w:rsid w:val="00300F52"/>
    <w:rsid w:val="0030187E"/>
    <w:rsid w:val="00301E6D"/>
    <w:rsid w:val="003025C2"/>
    <w:rsid w:val="0030302A"/>
    <w:rsid w:val="00303BEC"/>
    <w:rsid w:val="00304BF7"/>
    <w:rsid w:val="003068BF"/>
    <w:rsid w:val="00306F4D"/>
    <w:rsid w:val="003072EE"/>
    <w:rsid w:val="00307BFE"/>
    <w:rsid w:val="00311C50"/>
    <w:rsid w:val="003124FA"/>
    <w:rsid w:val="00315438"/>
    <w:rsid w:val="00315F8F"/>
    <w:rsid w:val="00316156"/>
    <w:rsid w:val="0031628E"/>
    <w:rsid w:val="0031631D"/>
    <w:rsid w:val="00316863"/>
    <w:rsid w:val="0031748D"/>
    <w:rsid w:val="0032113B"/>
    <w:rsid w:val="00321E6E"/>
    <w:rsid w:val="00321ED9"/>
    <w:rsid w:val="00322024"/>
    <w:rsid w:val="00322E5F"/>
    <w:rsid w:val="0032377B"/>
    <w:rsid w:val="003239BA"/>
    <w:rsid w:val="00324014"/>
    <w:rsid w:val="00325470"/>
    <w:rsid w:val="00326230"/>
    <w:rsid w:val="00326BB6"/>
    <w:rsid w:val="0032745B"/>
    <w:rsid w:val="00327CA8"/>
    <w:rsid w:val="00330003"/>
    <w:rsid w:val="0033125F"/>
    <w:rsid w:val="00331573"/>
    <w:rsid w:val="003320FF"/>
    <w:rsid w:val="00332C9B"/>
    <w:rsid w:val="003336DB"/>
    <w:rsid w:val="003339A0"/>
    <w:rsid w:val="00334248"/>
    <w:rsid w:val="0033464E"/>
    <w:rsid w:val="00334AE2"/>
    <w:rsid w:val="00334CF3"/>
    <w:rsid w:val="00334D20"/>
    <w:rsid w:val="003357FA"/>
    <w:rsid w:val="00335CD3"/>
    <w:rsid w:val="00337E97"/>
    <w:rsid w:val="003404F8"/>
    <w:rsid w:val="003406D7"/>
    <w:rsid w:val="003410BB"/>
    <w:rsid w:val="00342212"/>
    <w:rsid w:val="0034231E"/>
    <w:rsid w:val="00342BC7"/>
    <w:rsid w:val="00342E03"/>
    <w:rsid w:val="003443C3"/>
    <w:rsid w:val="003447DA"/>
    <w:rsid w:val="003450FD"/>
    <w:rsid w:val="003463E9"/>
    <w:rsid w:val="003469A6"/>
    <w:rsid w:val="00350D65"/>
    <w:rsid w:val="00351080"/>
    <w:rsid w:val="00352579"/>
    <w:rsid w:val="00352B7C"/>
    <w:rsid w:val="00353777"/>
    <w:rsid w:val="0035447D"/>
    <w:rsid w:val="00354484"/>
    <w:rsid w:val="00354F7F"/>
    <w:rsid w:val="00354FC9"/>
    <w:rsid w:val="00356365"/>
    <w:rsid w:val="00357A4B"/>
    <w:rsid w:val="00357D5D"/>
    <w:rsid w:val="003613C7"/>
    <w:rsid w:val="003615BA"/>
    <w:rsid w:val="003617D4"/>
    <w:rsid w:val="00361B0C"/>
    <w:rsid w:val="00362EEE"/>
    <w:rsid w:val="00362EF7"/>
    <w:rsid w:val="003635E0"/>
    <w:rsid w:val="00363760"/>
    <w:rsid w:val="00363D8B"/>
    <w:rsid w:val="00364968"/>
    <w:rsid w:val="0036571C"/>
    <w:rsid w:val="00366080"/>
    <w:rsid w:val="003705BF"/>
    <w:rsid w:val="00371240"/>
    <w:rsid w:val="00371B46"/>
    <w:rsid w:val="00372A24"/>
    <w:rsid w:val="00372EC0"/>
    <w:rsid w:val="00373311"/>
    <w:rsid w:val="00373B38"/>
    <w:rsid w:val="00374651"/>
    <w:rsid w:val="00374D72"/>
    <w:rsid w:val="00374F35"/>
    <w:rsid w:val="003757C3"/>
    <w:rsid w:val="003759AF"/>
    <w:rsid w:val="00375A12"/>
    <w:rsid w:val="00376E75"/>
    <w:rsid w:val="003774D1"/>
    <w:rsid w:val="0038013E"/>
    <w:rsid w:val="0038166C"/>
    <w:rsid w:val="00381810"/>
    <w:rsid w:val="00381FC0"/>
    <w:rsid w:val="00382740"/>
    <w:rsid w:val="0038354C"/>
    <w:rsid w:val="00383936"/>
    <w:rsid w:val="00384B21"/>
    <w:rsid w:val="00384F08"/>
    <w:rsid w:val="00385241"/>
    <w:rsid w:val="00387268"/>
    <w:rsid w:val="0038740F"/>
    <w:rsid w:val="00390EBC"/>
    <w:rsid w:val="003913BA"/>
    <w:rsid w:val="00391756"/>
    <w:rsid w:val="00391FDB"/>
    <w:rsid w:val="00392633"/>
    <w:rsid w:val="0039283C"/>
    <w:rsid w:val="003950EE"/>
    <w:rsid w:val="003951B8"/>
    <w:rsid w:val="0039572C"/>
    <w:rsid w:val="0039597E"/>
    <w:rsid w:val="003961D6"/>
    <w:rsid w:val="00396C9D"/>
    <w:rsid w:val="003973E4"/>
    <w:rsid w:val="00397F68"/>
    <w:rsid w:val="003A05F2"/>
    <w:rsid w:val="003A143A"/>
    <w:rsid w:val="003A153B"/>
    <w:rsid w:val="003A1D32"/>
    <w:rsid w:val="003A3198"/>
    <w:rsid w:val="003A332C"/>
    <w:rsid w:val="003A3CDC"/>
    <w:rsid w:val="003A3FEF"/>
    <w:rsid w:val="003A43FA"/>
    <w:rsid w:val="003A4EAD"/>
    <w:rsid w:val="003A6ECA"/>
    <w:rsid w:val="003B0014"/>
    <w:rsid w:val="003B0434"/>
    <w:rsid w:val="003B0511"/>
    <w:rsid w:val="003B0619"/>
    <w:rsid w:val="003B0852"/>
    <w:rsid w:val="003B11C4"/>
    <w:rsid w:val="003B235D"/>
    <w:rsid w:val="003B25A0"/>
    <w:rsid w:val="003B2A23"/>
    <w:rsid w:val="003B442D"/>
    <w:rsid w:val="003B4F7A"/>
    <w:rsid w:val="003B5916"/>
    <w:rsid w:val="003B62D4"/>
    <w:rsid w:val="003B6C1E"/>
    <w:rsid w:val="003C014C"/>
    <w:rsid w:val="003C02B5"/>
    <w:rsid w:val="003C0593"/>
    <w:rsid w:val="003C07BE"/>
    <w:rsid w:val="003C1A43"/>
    <w:rsid w:val="003C1C0C"/>
    <w:rsid w:val="003C2AF0"/>
    <w:rsid w:val="003C2D24"/>
    <w:rsid w:val="003C34A3"/>
    <w:rsid w:val="003C3D08"/>
    <w:rsid w:val="003C4316"/>
    <w:rsid w:val="003C65D2"/>
    <w:rsid w:val="003C65DC"/>
    <w:rsid w:val="003C74B1"/>
    <w:rsid w:val="003D190C"/>
    <w:rsid w:val="003D2295"/>
    <w:rsid w:val="003D23FA"/>
    <w:rsid w:val="003D29F7"/>
    <w:rsid w:val="003D367F"/>
    <w:rsid w:val="003D6336"/>
    <w:rsid w:val="003D7920"/>
    <w:rsid w:val="003E026D"/>
    <w:rsid w:val="003E0A16"/>
    <w:rsid w:val="003E1A5D"/>
    <w:rsid w:val="003E1CB4"/>
    <w:rsid w:val="003E1E49"/>
    <w:rsid w:val="003E2D8F"/>
    <w:rsid w:val="003E38E6"/>
    <w:rsid w:val="003E3ED4"/>
    <w:rsid w:val="003E401B"/>
    <w:rsid w:val="003E4283"/>
    <w:rsid w:val="003E4476"/>
    <w:rsid w:val="003E4547"/>
    <w:rsid w:val="003E699A"/>
    <w:rsid w:val="003E6B81"/>
    <w:rsid w:val="003F0577"/>
    <w:rsid w:val="003F0BD1"/>
    <w:rsid w:val="003F0ED9"/>
    <w:rsid w:val="003F13A4"/>
    <w:rsid w:val="003F156C"/>
    <w:rsid w:val="003F2869"/>
    <w:rsid w:val="003F29FF"/>
    <w:rsid w:val="003F37DD"/>
    <w:rsid w:val="003F3F99"/>
    <w:rsid w:val="003F4C46"/>
    <w:rsid w:val="003F6364"/>
    <w:rsid w:val="003F7094"/>
    <w:rsid w:val="0040091E"/>
    <w:rsid w:val="00401092"/>
    <w:rsid w:val="004024E0"/>
    <w:rsid w:val="00402B0C"/>
    <w:rsid w:val="00403D4D"/>
    <w:rsid w:val="004045CD"/>
    <w:rsid w:val="00404E62"/>
    <w:rsid w:val="0040583C"/>
    <w:rsid w:val="0040748C"/>
    <w:rsid w:val="00410379"/>
    <w:rsid w:val="004118C3"/>
    <w:rsid w:val="00412F67"/>
    <w:rsid w:val="00413C41"/>
    <w:rsid w:val="00414C94"/>
    <w:rsid w:val="0041508E"/>
    <w:rsid w:val="00415ED5"/>
    <w:rsid w:val="00417954"/>
    <w:rsid w:val="00417D2A"/>
    <w:rsid w:val="00420664"/>
    <w:rsid w:val="00420D56"/>
    <w:rsid w:val="00420E22"/>
    <w:rsid w:val="00421040"/>
    <w:rsid w:val="004219CB"/>
    <w:rsid w:val="00422758"/>
    <w:rsid w:val="00424881"/>
    <w:rsid w:val="004250B3"/>
    <w:rsid w:val="004256C3"/>
    <w:rsid w:val="0042654D"/>
    <w:rsid w:val="00426B88"/>
    <w:rsid w:val="00426BB8"/>
    <w:rsid w:val="0043022F"/>
    <w:rsid w:val="00430926"/>
    <w:rsid w:val="00433E7E"/>
    <w:rsid w:val="00434774"/>
    <w:rsid w:val="00434F90"/>
    <w:rsid w:val="004359E0"/>
    <w:rsid w:val="0043611A"/>
    <w:rsid w:val="00436C3D"/>
    <w:rsid w:val="00436E98"/>
    <w:rsid w:val="00437E68"/>
    <w:rsid w:val="00440F83"/>
    <w:rsid w:val="004422C2"/>
    <w:rsid w:val="004434C6"/>
    <w:rsid w:val="0044360E"/>
    <w:rsid w:val="00443D04"/>
    <w:rsid w:val="00443F38"/>
    <w:rsid w:val="004440BC"/>
    <w:rsid w:val="004441D2"/>
    <w:rsid w:val="004459C7"/>
    <w:rsid w:val="00445B24"/>
    <w:rsid w:val="00446463"/>
    <w:rsid w:val="00450552"/>
    <w:rsid w:val="00450EE8"/>
    <w:rsid w:val="00450FAA"/>
    <w:rsid w:val="0045202F"/>
    <w:rsid w:val="00452489"/>
    <w:rsid w:val="00452BBB"/>
    <w:rsid w:val="00453746"/>
    <w:rsid w:val="004539DC"/>
    <w:rsid w:val="0045416F"/>
    <w:rsid w:val="004543AE"/>
    <w:rsid w:val="00456F30"/>
    <w:rsid w:val="004576C4"/>
    <w:rsid w:val="004612FF"/>
    <w:rsid w:val="00462782"/>
    <w:rsid w:val="00462A3E"/>
    <w:rsid w:val="00462E49"/>
    <w:rsid w:val="004630DF"/>
    <w:rsid w:val="00463E61"/>
    <w:rsid w:val="00465103"/>
    <w:rsid w:val="0046588C"/>
    <w:rsid w:val="00466212"/>
    <w:rsid w:val="0046661C"/>
    <w:rsid w:val="00466ADA"/>
    <w:rsid w:val="00467464"/>
    <w:rsid w:val="004702C9"/>
    <w:rsid w:val="004721E7"/>
    <w:rsid w:val="004723B1"/>
    <w:rsid w:val="00472DF4"/>
    <w:rsid w:val="00473928"/>
    <w:rsid w:val="00473940"/>
    <w:rsid w:val="00474BD4"/>
    <w:rsid w:val="00475B7E"/>
    <w:rsid w:val="00475E18"/>
    <w:rsid w:val="0047605F"/>
    <w:rsid w:val="004761C2"/>
    <w:rsid w:val="004762D6"/>
    <w:rsid w:val="00476902"/>
    <w:rsid w:val="00477D80"/>
    <w:rsid w:val="004802C9"/>
    <w:rsid w:val="00480706"/>
    <w:rsid w:val="00480D62"/>
    <w:rsid w:val="004812A8"/>
    <w:rsid w:val="004818D7"/>
    <w:rsid w:val="00482099"/>
    <w:rsid w:val="00482D82"/>
    <w:rsid w:val="00483096"/>
    <w:rsid w:val="00484729"/>
    <w:rsid w:val="00485262"/>
    <w:rsid w:val="004857AB"/>
    <w:rsid w:val="004857FF"/>
    <w:rsid w:val="004861D3"/>
    <w:rsid w:val="00486E65"/>
    <w:rsid w:val="00486E9F"/>
    <w:rsid w:val="004875D9"/>
    <w:rsid w:val="0048783B"/>
    <w:rsid w:val="00487FED"/>
    <w:rsid w:val="004910F6"/>
    <w:rsid w:val="004912B8"/>
    <w:rsid w:val="00491716"/>
    <w:rsid w:val="00491D4C"/>
    <w:rsid w:val="00492328"/>
    <w:rsid w:val="004931AA"/>
    <w:rsid w:val="00493CB2"/>
    <w:rsid w:val="00494539"/>
    <w:rsid w:val="00496C1D"/>
    <w:rsid w:val="0049700B"/>
    <w:rsid w:val="004971C2"/>
    <w:rsid w:val="004A04C7"/>
    <w:rsid w:val="004A0A3F"/>
    <w:rsid w:val="004A1A65"/>
    <w:rsid w:val="004A3A78"/>
    <w:rsid w:val="004A3C7E"/>
    <w:rsid w:val="004A3D9D"/>
    <w:rsid w:val="004A4658"/>
    <w:rsid w:val="004A49FD"/>
    <w:rsid w:val="004A530B"/>
    <w:rsid w:val="004A554B"/>
    <w:rsid w:val="004A6241"/>
    <w:rsid w:val="004A65AF"/>
    <w:rsid w:val="004A66F8"/>
    <w:rsid w:val="004A7215"/>
    <w:rsid w:val="004A72AD"/>
    <w:rsid w:val="004A7834"/>
    <w:rsid w:val="004A7B48"/>
    <w:rsid w:val="004A7DD8"/>
    <w:rsid w:val="004B1199"/>
    <w:rsid w:val="004B123D"/>
    <w:rsid w:val="004B129A"/>
    <w:rsid w:val="004B1516"/>
    <w:rsid w:val="004B1734"/>
    <w:rsid w:val="004B18D7"/>
    <w:rsid w:val="004B1A00"/>
    <w:rsid w:val="004B1E48"/>
    <w:rsid w:val="004B245E"/>
    <w:rsid w:val="004B35BD"/>
    <w:rsid w:val="004B5DC7"/>
    <w:rsid w:val="004B64B2"/>
    <w:rsid w:val="004B6732"/>
    <w:rsid w:val="004B77E3"/>
    <w:rsid w:val="004B7D34"/>
    <w:rsid w:val="004B7E58"/>
    <w:rsid w:val="004C02E9"/>
    <w:rsid w:val="004C17A8"/>
    <w:rsid w:val="004C3BFF"/>
    <w:rsid w:val="004C3D70"/>
    <w:rsid w:val="004C4987"/>
    <w:rsid w:val="004C60B8"/>
    <w:rsid w:val="004C6BAF"/>
    <w:rsid w:val="004C6C18"/>
    <w:rsid w:val="004C6D04"/>
    <w:rsid w:val="004C6F2C"/>
    <w:rsid w:val="004C78C4"/>
    <w:rsid w:val="004D03B8"/>
    <w:rsid w:val="004D06DD"/>
    <w:rsid w:val="004D06E9"/>
    <w:rsid w:val="004D0DB6"/>
    <w:rsid w:val="004D1A96"/>
    <w:rsid w:val="004D2236"/>
    <w:rsid w:val="004D30EA"/>
    <w:rsid w:val="004D31ED"/>
    <w:rsid w:val="004D35AA"/>
    <w:rsid w:val="004D3ADB"/>
    <w:rsid w:val="004D400A"/>
    <w:rsid w:val="004D6647"/>
    <w:rsid w:val="004D7284"/>
    <w:rsid w:val="004E0B36"/>
    <w:rsid w:val="004E1B60"/>
    <w:rsid w:val="004E2533"/>
    <w:rsid w:val="004E28AA"/>
    <w:rsid w:val="004E2C0D"/>
    <w:rsid w:val="004E34B6"/>
    <w:rsid w:val="004E3A46"/>
    <w:rsid w:val="004E3CFB"/>
    <w:rsid w:val="004E3FDC"/>
    <w:rsid w:val="004E44F2"/>
    <w:rsid w:val="004E460E"/>
    <w:rsid w:val="004E4939"/>
    <w:rsid w:val="004E515F"/>
    <w:rsid w:val="004E66C5"/>
    <w:rsid w:val="004E6907"/>
    <w:rsid w:val="004E7465"/>
    <w:rsid w:val="004E7951"/>
    <w:rsid w:val="004F15D5"/>
    <w:rsid w:val="004F24F6"/>
    <w:rsid w:val="004F2A4A"/>
    <w:rsid w:val="004F2B00"/>
    <w:rsid w:val="004F3B97"/>
    <w:rsid w:val="004F3F11"/>
    <w:rsid w:val="004F6FA8"/>
    <w:rsid w:val="004F7337"/>
    <w:rsid w:val="004F7411"/>
    <w:rsid w:val="00500A39"/>
    <w:rsid w:val="00503327"/>
    <w:rsid w:val="00503332"/>
    <w:rsid w:val="00503935"/>
    <w:rsid w:val="00504192"/>
    <w:rsid w:val="00504937"/>
    <w:rsid w:val="005052A4"/>
    <w:rsid w:val="00505577"/>
    <w:rsid w:val="00505A44"/>
    <w:rsid w:val="0050618E"/>
    <w:rsid w:val="00507208"/>
    <w:rsid w:val="00510543"/>
    <w:rsid w:val="00511053"/>
    <w:rsid w:val="005119B4"/>
    <w:rsid w:val="00511A2C"/>
    <w:rsid w:val="00511B06"/>
    <w:rsid w:val="00512E3A"/>
    <w:rsid w:val="00512F03"/>
    <w:rsid w:val="00513D63"/>
    <w:rsid w:val="00515592"/>
    <w:rsid w:val="00515759"/>
    <w:rsid w:val="00515893"/>
    <w:rsid w:val="00517679"/>
    <w:rsid w:val="00517E3A"/>
    <w:rsid w:val="00520030"/>
    <w:rsid w:val="0052089A"/>
    <w:rsid w:val="0052146B"/>
    <w:rsid w:val="005214D0"/>
    <w:rsid w:val="00521E77"/>
    <w:rsid w:val="005221E7"/>
    <w:rsid w:val="005224D3"/>
    <w:rsid w:val="00522B43"/>
    <w:rsid w:val="005232C0"/>
    <w:rsid w:val="00524F0E"/>
    <w:rsid w:val="00524F1C"/>
    <w:rsid w:val="00526A6E"/>
    <w:rsid w:val="0052751F"/>
    <w:rsid w:val="0053031F"/>
    <w:rsid w:val="00530C9B"/>
    <w:rsid w:val="00531615"/>
    <w:rsid w:val="00531D16"/>
    <w:rsid w:val="00531DE8"/>
    <w:rsid w:val="00533534"/>
    <w:rsid w:val="00534102"/>
    <w:rsid w:val="00535417"/>
    <w:rsid w:val="0053627E"/>
    <w:rsid w:val="00536A19"/>
    <w:rsid w:val="005408D6"/>
    <w:rsid w:val="00540911"/>
    <w:rsid w:val="00540D64"/>
    <w:rsid w:val="005424CB"/>
    <w:rsid w:val="005427CD"/>
    <w:rsid w:val="00542BBB"/>
    <w:rsid w:val="00542FDB"/>
    <w:rsid w:val="005433F3"/>
    <w:rsid w:val="00544D27"/>
    <w:rsid w:val="005454A9"/>
    <w:rsid w:val="00546742"/>
    <w:rsid w:val="0054756A"/>
    <w:rsid w:val="0055014E"/>
    <w:rsid w:val="0055037A"/>
    <w:rsid w:val="00550DFA"/>
    <w:rsid w:val="00551857"/>
    <w:rsid w:val="00551D69"/>
    <w:rsid w:val="00552818"/>
    <w:rsid w:val="00552A4C"/>
    <w:rsid w:val="00553640"/>
    <w:rsid w:val="00554100"/>
    <w:rsid w:val="005541A8"/>
    <w:rsid w:val="00554D6A"/>
    <w:rsid w:val="00555779"/>
    <w:rsid w:val="0055670A"/>
    <w:rsid w:val="00556BD9"/>
    <w:rsid w:val="00557273"/>
    <w:rsid w:val="00560469"/>
    <w:rsid w:val="00560BDD"/>
    <w:rsid w:val="0056114B"/>
    <w:rsid w:val="0056157F"/>
    <w:rsid w:val="005618C5"/>
    <w:rsid w:val="00561BC2"/>
    <w:rsid w:val="005623BF"/>
    <w:rsid w:val="00562509"/>
    <w:rsid w:val="00563BCC"/>
    <w:rsid w:val="00563E46"/>
    <w:rsid w:val="00566B04"/>
    <w:rsid w:val="00566DB1"/>
    <w:rsid w:val="005672DD"/>
    <w:rsid w:val="005677E8"/>
    <w:rsid w:val="00567CBA"/>
    <w:rsid w:val="00571FDF"/>
    <w:rsid w:val="00581180"/>
    <w:rsid w:val="00581946"/>
    <w:rsid w:val="00581DD7"/>
    <w:rsid w:val="00582231"/>
    <w:rsid w:val="005825DA"/>
    <w:rsid w:val="00582B46"/>
    <w:rsid w:val="00583093"/>
    <w:rsid w:val="005833AF"/>
    <w:rsid w:val="005838C4"/>
    <w:rsid w:val="0058398E"/>
    <w:rsid w:val="00583B87"/>
    <w:rsid w:val="0058435E"/>
    <w:rsid w:val="00584C52"/>
    <w:rsid w:val="0058551E"/>
    <w:rsid w:val="005867D2"/>
    <w:rsid w:val="00590B6A"/>
    <w:rsid w:val="005911D3"/>
    <w:rsid w:val="005926F4"/>
    <w:rsid w:val="00592FBC"/>
    <w:rsid w:val="00593B59"/>
    <w:rsid w:val="00594360"/>
    <w:rsid w:val="00594E34"/>
    <w:rsid w:val="00596269"/>
    <w:rsid w:val="00596C13"/>
    <w:rsid w:val="00597621"/>
    <w:rsid w:val="00597986"/>
    <w:rsid w:val="005A071F"/>
    <w:rsid w:val="005A07AB"/>
    <w:rsid w:val="005A542D"/>
    <w:rsid w:val="005A5AE9"/>
    <w:rsid w:val="005A5DF4"/>
    <w:rsid w:val="005A6525"/>
    <w:rsid w:val="005A6974"/>
    <w:rsid w:val="005B0599"/>
    <w:rsid w:val="005B1F70"/>
    <w:rsid w:val="005B2096"/>
    <w:rsid w:val="005B38AB"/>
    <w:rsid w:val="005B421C"/>
    <w:rsid w:val="005B4CFA"/>
    <w:rsid w:val="005B6797"/>
    <w:rsid w:val="005B6D8D"/>
    <w:rsid w:val="005B7127"/>
    <w:rsid w:val="005B7966"/>
    <w:rsid w:val="005B7ABB"/>
    <w:rsid w:val="005C0567"/>
    <w:rsid w:val="005C0779"/>
    <w:rsid w:val="005C21C2"/>
    <w:rsid w:val="005C448A"/>
    <w:rsid w:val="005C46ED"/>
    <w:rsid w:val="005C4C5E"/>
    <w:rsid w:val="005C530A"/>
    <w:rsid w:val="005C612C"/>
    <w:rsid w:val="005C7164"/>
    <w:rsid w:val="005C72F2"/>
    <w:rsid w:val="005C734B"/>
    <w:rsid w:val="005C754F"/>
    <w:rsid w:val="005D3377"/>
    <w:rsid w:val="005D38F3"/>
    <w:rsid w:val="005D3B43"/>
    <w:rsid w:val="005D3C3A"/>
    <w:rsid w:val="005D413D"/>
    <w:rsid w:val="005D4549"/>
    <w:rsid w:val="005D47E5"/>
    <w:rsid w:val="005D4806"/>
    <w:rsid w:val="005D5B0A"/>
    <w:rsid w:val="005D5BD4"/>
    <w:rsid w:val="005D60F7"/>
    <w:rsid w:val="005D6FCC"/>
    <w:rsid w:val="005D7320"/>
    <w:rsid w:val="005D7FFB"/>
    <w:rsid w:val="005E0078"/>
    <w:rsid w:val="005E3906"/>
    <w:rsid w:val="005E4033"/>
    <w:rsid w:val="005E5024"/>
    <w:rsid w:val="005F00A7"/>
    <w:rsid w:val="005F01F8"/>
    <w:rsid w:val="005F1023"/>
    <w:rsid w:val="005F1A60"/>
    <w:rsid w:val="005F1E06"/>
    <w:rsid w:val="005F1F70"/>
    <w:rsid w:val="005F4706"/>
    <w:rsid w:val="005F48FF"/>
    <w:rsid w:val="005F63D0"/>
    <w:rsid w:val="005F6CE5"/>
    <w:rsid w:val="005F759F"/>
    <w:rsid w:val="005F7C95"/>
    <w:rsid w:val="005F7FA9"/>
    <w:rsid w:val="0060062B"/>
    <w:rsid w:val="006011E0"/>
    <w:rsid w:val="00601654"/>
    <w:rsid w:val="00601A15"/>
    <w:rsid w:val="00602294"/>
    <w:rsid w:val="00602527"/>
    <w:rsid w:val="0060315B"/>
    <w:rsid w:val="00603869"/>
    <w:rsid w:val="0060471C"/>
    <w:rsid w:val="00604A56"/>
    <w:rsid w:val="00604EAF"/>
    <w:rsid w:val="0060536E"/>
    <w:rsid w:val="00605D14"/>
    <w:rsid w:val="00606191"/>
    <w:rsid w:val="0060699E"/>
    <w:rsid w:val="00606A5C"/>
    <w:rsid w:val="00607924"/>
    <w:rsid w:val="006110E0"/>
    <w:rsid w:val="00611635"/>
    <w:rsid w:val="00612C14"/>
    <w:rsid w:val="00613779"/>
    <w:rsid w:val="00613F04"/>
    <w:rsid w:val="00614142"/>
    <w:rsid w:val="00614C54"/>
    <w:rsid w:val="0061545F"/>
    <w:rsid w:val="0061583B"/>
    <w:rsid w:val="00616264"/>
    <w:rsid w:val="006168E5"/>
    <w:rsid w:val="00617619"/>
    <w:rsid w:val="00617A81"/>
    <w:rsid w:val="006206B7"/>
    <w:rsid w:val="006210DD"/>
    <w:rsid w:val="006216AD"/>
    <w:rsid w:val="00621BD7"/>
    <w:rsid w:val="00621F8A"/>
    <w:rsid w:val="006226E5"/>
    <w:rsid w:val="006238B5"/>
    <w:rsid w:val="0062408F"/>
    <w:rsid w:val="0062527F"/>
    <w:rsid w:val="00625529"/>
    <w:rsid w:val="00625AE3"/>
    <w:rsid w:val="00626927"/>
    <w:rsid w:val="00626C6D"/>
    <w:rsid w:val="0063075D"/>
    <w:rsid w:val="00630C96"/>
    <w:rsid w:val="00630D9B"/>
    <w:rsid w:val="00631486"/>
    <w:rsid w:val="0063221B"/>
    <w:rsid w:val="00633083"/>
    <w:rsid w:val="006330A1"/>
    <w:rsid w:val="006337D4"/>
    <w:rsid w:val="0063401D"/>
    <w:rsid w:val="00634CF5"/>
    <w:rsid w:val="00635A52"/>
    <w:rsid w:val="00635C4A"/>
    <w:rsid w:val="006360B8"/>
    <w:rsid w:val="00636A86"/>
    <w:rsid w:val="006375A6"/>
    <w:rsid w:val="00640BDD"/>
    <w:rsid w:val="00641685"/>
    <w:rsid w:val="00642487"/>
    <w:rsid w:val="006429B4"/>
    <w:rsid w:val="00642B07"/>
    <w:rsid w:val="00642DF3"/>
    <w:rsid w:val="00644847"/>
    <w:rsid w:val="00644CCA"/>
    <w:rsid w:val="00645677"/>
    <w:rsid w:val="00646A04"/>
    <w:rsid w:val="00646BBC"/>
    <w:rsid w:val="006475B5"/>
    <w:rsid w:val="0064787E"/>
    <w:rsid w:val="00650266"/>
    <w:rsid w:val="00650309"/>
    <w:rsid w:val="006510BA"/>
    <w:rsid w:val="00651250"/>
    <w:rsid w:val="006512C5"/>
    <w:rsid w:val="00651D99"/>
    <w:rsid w:val="00652F7D"/>
    <w:rsid w:val="00654FFE"/>
    <w:rsid w:val="006555FD"/>
    <w:rsid w:val="00655D68"/>
    <w:rsid w:val="00656BAA"/>
    <w:rsid w:val="00657629"/>
    <w:rsid w:val="0065784B"/>
    <w:rsid w:val="00660B47"/>
    <w:rsid w:val="0066142F"/>
    <w:rsid w:val="006617F6"/>
    <w:rsid w:val="00661A7A"/>
    <w:rsid w:val="00662810"/>
    <w:rsid w:val="00662A0A"/>
    <w:rsid w:val="00662BB7"/>
    <w:rsid w:val="006631A6"/>
    <w:rsid w:val="006631EA"/>
    <w:rsid w:val="006632A8"/>
    <w:rsid w:val="00663523"/>
    <w:rsid w:val="00663787"/>
    <w:rsid w:val="00663EF2"/>
    <w:rsid w:val="00664D4B"/>
    <w:rsid w:val="00664DE4"/>
    <w:rsid w:val="00665CEF"/>
    <w:rsid w:val="00666452"/>
    <w:rsid w:val="00666DB8"/>
    <w:rsid w:val="00670155"/>
    <w:rsid w:val="006707D4"/>
    <w:rsid w:val="0067124D"/>
    <w:rsid w:val="00672C97"/>
    <w:rsid w:val="006734E5"/>
    <w:rsid w:val="006741C3"/>
    <w:rsid w:val="006743F9"/>
    <w:rsid w:val="00674E02"/>
    <w:rsid w:val="00676389"/>
    <w:rsid w:val="00676984"/>
    <w:rsid w:val="00676C6B"/>
    <w:rsid w:val="00676F8B"/>
    <w:rsid w:val="00676FF3"/>
    <w:rsid w:val="0068160A"/>
    <w:rsid w:val="0068195C"/>
    <w:rsid w:val="00681DFA"/>
    <w:rsid w:val="006826DD"/>
    <w:rsid w:val="00682789"/>
    <w:rsid w:val="00682B8F"/>
    <w:rsid w:val="00684374"/>
    <w:rsid w:val="00685AA3"/>
    <w:rsid w:val="00685E51"/>
    <w:rsid w:val="00685FE4"/>
    <w:rsid w:val="0068641E"/>
    <w:rsid w:val="00686506"/>
    <w:rsid w:val="00686E8B"/>
    <w:rsid w:val="00687A41"/>
    <w:rsid w:val="00687B9B"/>
    <w:rsid w:val="006903AB"/>
    <w:rsid w:val="006905D1"/>
    <w:rsid w:val="00690B5A"/>
    <w:rsid w:val="00691EA0"/>
    <w:rsid w:val="00691ED3"/>
    <w:rsid w:val="00692F00"/>
    <w:rsid w:val="00694847"/>
    <w:rsid w:val="0069491E"/>
    <w:rsid w:val="00694A3B"/>
    <w:rsid w:val="00695022"/>
    <w:rsid w:val="00695466"/>
    <w:rsid w:val="00696D54"/>
    <w:rsid w:val="00696EEE"/>
    <w:rsid w:val="006A027C"/>
    <w:rsid w:val="006A14E9"/>
    <w:rsid w:val="006A15AB"/>
    <w:rsid w:val="006A20AA"/>
    <w:rsid w:val="006A2491"/>
    <w:rsid w:val="006A3095"/>
    <w:rsid w:val="006A3CBE"/>
    <w:rsid w:val="006A5AF7"/>
    <w:rsid w:val="006A5BA6"/>
    <w:rsid w:val="006A5C94"/>
    <w:rsid w:val="006A5E63"/>
    <w:rsid w:val="006A663F"/>
    <w:rsid w:val="006A6C43"/>
    <w:rsid w:val="006A77F0"/>
    <w:rsid w:val="006B06AF"/>
    <w:rsid w:val="006B0A86"/>
    <w:rsid w:val="006B171E"/>
    <w:rsid w:val="006B2833"/>
    <w:rsid w:val="006B3ACC"/>
    <w:rsid w:val="006B3EE1"/>
    <w:rsid w:val="006B46F2"/>
    <w:rsid w:val="006B552B"/>
    <w:rsid w:val="006B671C"/>
    <w:rsid w:val="006B6B40"/>
    <w:rsid w:val="006B74A1"/>
    <w:rsid w:val="006C0149"/>
    <w:rsid w:val="006C3104"/>
    <w:rsid w:val="006C42B7"/>
    <w:rsid w:val="006C4362"/>
    <w:rsid w:val="006C4DFA"/>
    <w:rsid w:val="006C5B4F"/>
    <w:rsid w:val="006C612C"/>
    <w:rsid w:val="006C6166"/>
    <w:rsid w:val="006C65DF"/>
    <w:rsid w:val="006C6968"/>
    <w:rsid w:val="006C7105"/>
    <w:rsid w:val="006D0069"/>
    <w:rsid w:val="006D018E"/>
    <w:rsid w:val="006D03F0"/>
    <w:rsid w:val="006D042A"/>
    <w:rsid w:val="006D07BE"/>
    <w:rsid w:val="006D0B29"/>
    <w:rsid w:val="006D168A"/>
    <w:rsid w:val="006D1BCA"/>
    <w:rsid w:val="006D1EC2"/>
    <w:rsid w:val="006D1EDC"/>
    <w:rsid w:val="006D235F"/>
    <w:rsid w:val="006D27D5"/>
    <w:rsid w:val="006D3A2E"/>
    <w:rsid w:val="006D455E"/>
    <w:rsid w:val="006D5D58"/>
    <w:rsid w:val="006D5E1B"/>
    <w:rsid w:val="006D68E5"/>
    <w:rsid w:val="006D6A1A"/>
    <w:rsid w:val="006D6BD4"/>
    <w:rsid w:val="006D6F51"/>
    <w:rsid w:val="006E0554"/>
    <w:rsid w:val="006E080A"/>
    <w:rsid w:val="006E0ACB"/>
    <w:rsid w:val="006E178D"/>
    <w:rsid w:val="006E26C8"/>
    <w:rsid w:val="006E2AF1"/>
    <w:rsid w:val="006E2BA7"/>
    <w:rsid w:val="006E3475"/>
    <w:rsid w:val="006E5FAB"/>
    <w:rsid w:val="006E717F"/>
    <w:rsid w:val="006E78E6"/>
    <w:rsid w:val="006F0864"/>
    <w:rsid w:val="006F09D2"/>
    <w:rsid w:val="006F118B"/>
    <w:rsid w:val="006F125B"/>
    <w:rsid w:val="006F159B"/>
    <w:rsid w:val="006F38FC"/>
    <w:rsid w:val="006F3D8C"/>
    <w:rsid w:val="006F42DD"/>
    <w:rsid w:val="006F4787"/>
    <w:rsid w:val="006F4968"/>
    <w:rsid w:val="006F4972"/>
    <w:rsid w:val="006F5454"/>
    <w:rsid w:val="006F5723"/>
    <w:rsid w:val="006F5BFF"/>
    <w:rsid w:val="006F6233"/>
    <w:rsid w:val="006F6382"/>
    <w:rsid w:val="00700729"/>
    <w:rsid w:val="00701865"/>
    <w:rsid w:val="00701CD9"/>
    <w:rsid w:val="00702036"/>
    <w:rsid w:val="00703B53"/>
    <w:rsid w:val="00703E84"/>
    <w:rsid w:val="007042CA"/>
    <w:rsid w:val="00704456"/>
    <w:rsid w:val="0070535C"/>
    <w:rsid w:val="007054F7"/>
    <w:rsid w:val="007059D7"/>
    <w:rsid w:val="00706A47"/>
    <w:rsid w:val="00707741"/>
    <w:rsid w:val="007078D1"/>
    <w:rsid w:val="00710530"/>
    <w:rsid w:val="00710590"/>
    <w:rsid w:val="00711066"/>
    <w:rsid w:val="007110EF"/>
    <w:rsid w:val="00711A89"/>
    <w:rsid w:val="00711FF9"/>
    <w:rsid w:val="00712938"/>
    <w:rsid w:val="00712A04"/>
    <w:rsid w:val="00712F5C"/>
    <w:rsid w:val="00713E1D"/>
    <w:rsid w:val="00714903"/>
    <w:rsid w:val="007149FD"/>
    <w:rsid w:val="00720AD1"/>
    <w:rsid w:val="00720D4F"/>
    <w:rsid w:val="00720DA6"/>
    <w:rsid w:val="00721A99"/>
    <w:rsid w:val="00722021"/>
    <w:rsid w:val="00722194"/>
    <w:rsid w:val="007224AC"/>
    <w:rsid w:val="00722947"/>
    <w:rsid w:val="00722A66"/>
    <w:rsid w:val="007249A2"/>
    <w:rsid w:val="00724C06"/>
    <w:rsid w:val="00725215"/>
    <w:rsid w:val="00725344"/>
    <w:rsid w:val="00725A12"/>
    <w:rsid w:val="00725B1D"/>
    <w:rsid w:val="00727E3C"/>
    <w:rsid w:val="007303D4"/>
    <w:rsid w:val="00730831"/>
    <w:rsid w:val="00730D77"/>
    <w:rsid w:val="00732267"/>
    <w:rsid w:val="00732AC9"/>
    <w:rsid w:val="00732C19"/>
    <w:rsid w:val="00733117"/>
    <w:rsid w:val="007333E2"/>
    <w:rsid w:val="007334E3"/>
    <w:rsid w:val="00733EAF"/>
    <w:rsid w:val="00734534"/>
    <w:rsid w:val="00734E50"/>
    <w:rsid w:val="00735D7E"/>
    <w:rsid w:val="0073603F"/>
    <w:rsid w:val="00737584"/>
    <w:rsid w:val="0074090F"/>
    <w:rsid w:val="00740BCB"/>
    <w:rsid w:val="00741B6C"/>
    <w:rsid w:val="007422D0"/>
    <w:rsid w:val="00744CA8"/>
    <w:rsid w:val="00744D41"/>
    <w:rsid w:val="00746295"/>
    <w:rsid w:val="00746A01"/>
    <w:rsid w:val="00746AE1"/>
    <w:rsid w:val="0074735D"/>
    <w:rsid w:val="00747AF1"/>
    <w:rsid w:val="00747D69"/>
    <w:rsid w:val="00751635"/>
    <w:rsid w:val="00751AA8"/>
    <w:rsid w:val="007520B8"/>
    <w:rsid w:val="00754923"/>
    <w:rsid w:val="00754DE8"/>
    <w:rsid w:val="00756504"/>
    <w:rsid w:val="00756ABD"/>
    <w:rsid w:val="00757658"/>
    <w:rsid w:val="0076004C"/>
    <w:rsid w:val="0076005B"/>
    <w:rsid w:val="007606AB"/>
    <w:rsid w:val="00760FBC"/>
    <w:rsid w:val="00762EBD"/>
    <w:rsid w:val="00763A22"/>
    <w:rsid w:val="00763A68"/>
    <w:rsid w:val="00764F91"/>
    <w:rsid w:val="00765EF2"/>
    <w:rsid w:val="00766654"/>
    <w:rsid w:val="0076772B"/>
    <w:rsid w:val="007703CC"/>
    <w:rsid w:val="007707B3"/>
    <w:rsid w:val="00771ABF"/>
    <w:rsid w:val="00771DF0"/>
    <w:rsid w:val="00771DF5"/>
    <w:rsid w:val="00772651"/>
    <w:rsid w:val="00772847"/>
    <w:rsid w:val="00772E49"/>
    <w:rsid w:val="0077306C"/>
    <w:rsid w:val="007730EE"/>
    <w:rsid w:val="007743A1"/>
    <w:rsid w:val="007748CB"/>
    <w:rsid w:val="0077519D"/>
    <w:rsid w:val="00776958"/>
    <w:rsid w:val="00776FF9"/>
    <w:rsid w:val="007774AB"/>
    <w:rsid w:val="0078083E"/>
    <w:rsid w:val="00782CD3"/>
    <w:rsid w:val="0078304D"/>
    <w:rsid w:val="00783297"/>
    <w:rsid w:val="00783C11"/>
    <w:rsid w:val="007853A6"/>
    <w:rsid w:val="00785CBF"/>
    <w:rsid w:val="00785FAB"/>
    <w:rsid w:val="007862C6"/>
    <w:rsid w:val="0078661B"/>
    <w:rsid w:val="0079069B"/>
    <w:rsid w:val="0079420D"/>
    <w:rsid w:val="0079517F"/>
    <w:rsid w:val="0079543B"/>
    <w:rsid w:val="00795BCA"/>
    <w:rsid w:val="00797202"/>
    <w:rsid w:val="00797D2B"/>
    <w:rsid w:val="007A03AC"/>
    <w:rsid w:val="007A2098"/>
    <w:rsid w:val="007A259C"/>
    <w:rsid w:val="007A2889"/>
    <w:rsid w:val="007A30E5"/>
    <w:rsid w:val="007A3753"/>
    <w:rsid w:val="007A445F"/>
    <w:rsid w:val="007B01D1"/>
    <w:rsid w:val="007B0F05"/>
    <w:rsid w:val="007B1F57"/>
    <w:rsid w:val="007B2168"/>
    <w:rsid w:val="007B268B"/>
    <w:rsid w:val="007B2E15"/>
    <w:rsid w:val="007B3EB3"/>
    <w:rsid w:val="007B409A"/>
    <w:rsid w:val="007B4854"/>
    <w:rsid w:val="007B52AA"/>
    <w:rsid w:val="007B5844"/>
    <w:rsid w:val="007B7A1E"/>
    <w:rsid w:val="007B7F2B"/>
    <w:rsid w:val="007C0272"/>
    <w:rsid w:val="007C20FC"/>
    <w:rsid w:val="007C2218"/>
    <w:rsid w:val="007C3EC7"/>
    <w:rsid w:val="007C56D5"/>
    <w:rsid w:val="007C5870"/>
    <w:rsid w:val="007C58A3"/>
    <w:rsid w:val="007C5A59"/>
    <w:rsid w:val="007C67E2"/>
    <w:rsid w:val="007D04DC"/>
    <w:rsid w:val="007D0AEE"/>
    <w:rsid w:val="007D1814"/>
    <w:rsid w:val="007D2703"/>
    <w:rsid w:val="007D43E4"/>
    <w:rsid w:val="007D4608"/>
    <w:rsid w:val="007D482E"/>
    <w:rsid w:val="007D4C5B"/>
    <w:rsid w:val="007D6CA6"/>
    <w:rsid w:val="007D7253"/>
    <w:rsid w:val="007E02EC"/>
    <w:rsid w:val="007E1520"/>
    <w:rsid w:val="007E23FE"/>
    <w:rsid w:val="007E3565"/>
    <w:rsid w:val="007E4B33"/>
    <w:rsid w:val="007E5009"/>
    <w:rsid w:val="007E523D"/>
    <w:rsid w:val="007E5244"/>
    <w:rsid w:val="007E6405"/>
    <w:rsid w:val="007F0682"/>
    <w:rsid w:val="007F1323"/>
    <w:rsid w:val="007F3112"/>
    <w:rsid w:val="007F32EA"/>
    <w:rsid w:val="007F3DDE"/>
    <w:rsid w:val="007F497F"/>
    <w:rsid w:val="007F4F47"/>
    <w:rsid w:val="007F51BA"/>
    <w:rsid w:val="007F6389"/>
    <w:rsid w:val="007F6705"/>
    <w:rsid w:val="007F7E4B"/>
    <w:rsid w:val="0080036E"/>
    <w:rsid w:val="00800518"/>
    <w:rsid w:val="00801AF1"/>
    <w:rsid w:val="00804C43"/>
    <w:rsid w:val="00805096"/>
    <w:rsid w:val="00805221"/>
    <w:rsid w:val="008067C3"/>
    <w:rsid w:val="0080799F"/>
    <w:rsid w:val="008105B5"/>
    <w:rsid w:val="00811327"/>
    <w:rsid w:val="00812432"/>
    <w:rsid w:val="00812C6A"/>
    <w:rsid w:val="00812DCA"/>
    <w:rsid w:val="00813A1C"/>
    <w:rsid w:val="0081458A"/>
    <w:rsid w:val="00814A96"/>
    <w:rsid w:val="00815FF3"/>
    <w:rsid w:val="00817466"/>
    <w:rsid w:val="008178D0"/>
    <w:rsid w:val="00817A1C"/>
    <w:rsid w:val="00817C68"/>
    <w:rsid w:val="008217FE"/>
    <w:rsid w:val="00821E10"/>
    <w:rsid w:val="00822575"/>
    <w:rsid w:val="008226E9"/>
    <w:rsid w:val="00822E71"/>
    <w:rsid w:val="00824FB8"/>
    <w:rsid w:val="008258F7"/>
    <w:rsid w:val="00825E96"/>
    <w:rsid w:val="0082647A"/>
    <w:rsid w:val="00826627"/>
    <w:rsid w:val="00827AA0"/>
    <w:rsid w:val="0083080E"/>
    <w:rsid w:val="00830C29"/>
    <w:rsid w:val="00830F54"/>
    <w:rsid w:val="0083198A"/>
    <w:rsid w:val="00832360"/>
    <w:rsid w:val="00832458"/>
    <w:rsid w:val="008329CE"/>
    <w:rsid w:val="008342C7"/>
    <w:rsid w:val="00834336"/>
    <w:rsid w:val="00834927"/>
    <w:rsid w:val="00835449"/>
    <w:rsid w:val="00835A44"/>
    <w:rsid w:val="00836925"/>
    <w:rsid w:val="00836C3C"/>
    <w:rsid w:val="00837EBE"/>
    <w:rsid w:val="008409BE"/>
    <w:rsid w:val="00840AC3"/>
    <w:rsid w:val="00840FDE"/>
    <w:rsid w:val="00842FE8"/>
    <w:rsid w:val="00844DE8"/>
    <w:rsid w:val="008451B4"/>
    <w:rsid w:val="00845651"/>
    <w:rsid w:val="00845673"/>
    <w:rsid w:val="00846A6E"/>
    <w:rsid w:val="008471D1"/>
    <w:rsid w:val="00847AE7"/>
    <w:rsid w:val="00847DA0"/>
    <w:rsid w:val="00847FB6"/>
    <w:rsid w:val="0085167F"/>
    <w:rsid w:val="00852C76"/>
    <w:rsid w:val="0085306F"/>
    <w:rsid w:val="00854CED"/>
    <w:rsid w:val="00854EC6"/>
    <w:rsid w:val="008568D5"/>
    <w:rsid w:val="00857D64"/>
    <w:rsid w:val="0086042F"/>
    <w:rsid w:val="00861169"/>
    <w:rsid w:val="00861320"/>
    <w:rsid w:val="0086214B"/>
    <w:rsid w:val="00862645"/>
    <w:rsid w:val="008627C7"/>
    <w:rsid w:val="008630E5"/>
    <w:rsid w:val="00863234"/>
    <w:rsid w:val="00863639"/>
    <w:rsid w:val="00863F32"/>
    <w:rsid w:val="008653FD"/>
    <w:rsid w:val="0086559A"/>
    <w:rsid w:val="008659C3"/>
    <w:rsid w:val="00866168"/>
    <w:rsid w:val="0086790E"/>
    <w:rsid w:val="00870627"/>
    <w:rsid w:val="00870834"/>
    <w:rsid w:val="00870B83"/>
    <w:rsid w:val="00870BAC"/>
    <w:rsid w:val="00870EC7"/>
    <w:rsid w:val="008717A7"/>
    <w:rsid w:val="00871DBD"/>
    <w:rsid w:val="00873589"/>
    <w:rsid w:val="0087444F"/>
    <w:rsid w:val="0087461C"/>
    <w:rsid w:val="00877469"/>
    <w:rsid w:val="00880F01"/>
    <w:rsid w:val="00881332"/>
    <w:rsid w:val="00881783"/>
    <w:rsid w:val="00881E56"/>
    <w:rsid w:val="0088252C"/>
    <w:rsid w:val="008826A3"/>
    <w:rsid w:val="0088339A"/>
    <w:rsid w:val="00883721"/>
    <w:rsid w:val="00883B34"/>
    <w:rsid w:val="008849B5"/>
    <w:rsid w:val="008857DD"/>
    <w:rsid w:val="00886531"/>
    <w:rsid w:val="0089005F"/>
    <w:rsid w:val="00891760"/>
    <w:rsid w:val="00891F2D"/>
    <w:rsid w:val="00892B77"/>
    <w:rsid w:val="00893151"/>
    <w:rsid w:val="008939A0"/>
    <w:rsid w:val="008940F5"/>
    <w:rsid w:val="00894566"/>
    <w:rsid w:val="00894A25"/>
    <w:rsid w:val="008950AD"/>
    <w:rsid w:val="00895424"/>
    <w:rsid w:val="00895C09"/>
    <w:rsid w:val="00897234"/>
    <w:rsid w:val="0089788D"/>
    <w:rsid w:val="00897F77"/>
    <w:rsid w:val="008A09F8"/>
    <w:rsid w:val="008A0EDA"/>
    <w:rsid w:val="008A1709"/>
    <w:rsid w:val="008A242D"/>
    <w:rsid w:val="008A307D"/>
    <w:rsid w:val="008A3304"/>
    <w:rsid w:val="008A3769"/>
    <w:rsid w:val="008A3A19"/>
    <w:rsid w:val="008A3B2A"/>
    <w:rsid w:val="008A5A69"/>
    <w:rsid w:val="008A698F"/>
    <w:rsid w:val="008B007F"/>
    <w:rsid w:val="008B03C1"/>
    <w:rsid w:val="008B0DF2"/>
    <w:rsid w:val="008B165A"/>
    <w:rsid w:val="008B2079"/>
    <w:rsid w:val="008B35C0"/>
    <w:rsid w:val="008B3706"/>
    <w:rsid w:val="008B3B41"/>
    <w:rsid w:val="008B4BEA"/>
    <w:rsid w:val="008B4EFE"/>
    <w:rsid w:val="008B522B"/>
    <w:rsid w:val="008B5247"/>
    <w:rsid w:val="008B7256"/>
    <w:rsid w:val="008B7685"/>
    <w:rsid w:val="008B7EEE"/>
    <w:rsid w:val="008B7FA6"/>
    <w:rsid w:val="008C09EA"/>
    <w:rsid w:val="008C19FB"/>
    <w:rsid w:val="008C1C49"/>
    <w:rsid w:val="008C1CD4"/>
    <w:rsid w:val="008C3B0F"/>
    <w:rsid w:val="008C55DA"/>
    <w:rsid w:val="008C5DF5"/>
    <w:rsid w:val="008C628E"/>
    <w:rsid w:val="008C7467"/>
    <w:rsid w:val="008C797F"/>
    <w:rsid w:val="008C7DF6"/>
    <w:rsid w:val="008D0AA7"/>
    <w:rsid w:val="008D0D34"/>
    <w:rsid w:val="008D18BD"/>
    <w:rsid w:val="008D235F"/>
    <w:rsid w:val="008D3026"/>
    <w:rsid w:val="008D341A"/>
    <w:rsid w:val="008D3E05"/>
    <w:rsid w:val="008D43B9"/>
    <w:rsid w:val="008D56D1"/>
    <w:rsid w:val="008D5CAB"/>
    <w:rsid w:val="008D6051"/>
    <w:rsid w:val="008D6550"/>
    <w:rsid w:val="008D7222"/>
    <w:rsid w:val="008E112E"/>
    <w:rsid w:val="008E15AB"/>
    <w:rsid w:val="008E170B"/>
    <w:rsid w:val="008E243A"/>
    <w:rsid w:val="008E3192"/>
    <w:rsid w:val="008E37F5"/>
    <w:rsid w:val="008E4050"/>
    <w:rsid w:val="008E45F2"/>
    <w:rsid w:val="008E4E31"/>
    <w:rsid w:val="008E4EB0"/>
    <w:rsid w:val="008E593D"/>
    <w:rsid w:val="008E6C1C"/>
    <w:rsid w:val="008E6F20"/>
    <w:rsid w:val="008E7CD6"/>
    <w:rsid w:val="008F02C9"/>
    <w:rsid w:val="008F1140"/>
    <w:rsid w:val="008F16D5"/>
    <w:rsid w:val="008F2427"/>
    <w:rsid w:val="008F2859"/>
    <w:rsid w:val="008F2C84"/>
    <w:rsid w:val="008F39AE"/>
    <w:rsid w:val="008F65AA"/>
    <w:rsid w:val="008F6815"/>
    <w:rsid w:val="008F6989"/>
    <w:rsid w:val="008F6BA2"/>
    <w:rsid w:val="008F6C29"/>
    <w:rsid w:val="008F7200"/>
    <w:rsid w:val="008F787A"/>
    <w:rsid w:val="0090010B"/>
    <w:rsid w:val="00902078"/>
    <w:rsid w:val="009024A6"/>
    <w:rsid w:val="00904560"/>
    <w:rsid w:val="00904D1E"/>
    <w:rsid w:val="0090573A"/>
    <w:rsid w:val="00906501"/>
    <w:rsid w:val="00907A8E"/>
    <w:rsid w:val="00907F0D"/>
    <w:rsid w:val="009102E6"/>
    <w:rsid w:val="00910366"/>
    <w:rsid w:val="00913615"/>
    <w:rsid w:val="00913D94"/>
    <w:rsid w:val="00914446"/>
    <w:rsid w:val="009145C2"/>
    <w:rsid w:val="00914C3C"/>
    <w:rsid w:val="009156BE"/>
    <w:rsid w:val="00915739"/>
    <w:rsid w:val="0091576D"/>
    <w:rsid w:val="0091643A"/>
    <w:rsid w:val="00917EB4"/>
    <w:rsid w:val="00921257"/>
    <w:rsid w:val="00921D71"/>
    <w:rsid w:val="009228C6"/>
    <w:rsid w:val="00923C64"/>
    <w:rsid w:val="00924F07"/>
    <w:rsid w:val="009262F8"/>
    <w:rsid w:val="009274B6"/>
    <w:rsid w:val="0092757E"/>
    <w:rsid w:val="00927A34"/>
    <w:rsid w:val="00927A5C"/>
    <w:rsid w:val="00927C26"/>
    <w:rsid w:val="00927F03"/>
    <w:rsid w:val="00930000"/>
    <w:rsid w:val="009302A7"/>
    <w:rsid w:val="009307D7"/>
    <w:rsid w:val="00931322"/>
    <w:rsid w:val="00931648"/>
    <w:rsid w:val="00931836"/>
    <w:rsid w:val="0093196D"/>
    <w:rsid w:val="00932F25"/>
    <w:rsid w:val="00933352"/>
    <w:rsid w:val="00933787"/>
    <w:rsid w:val="00933855"/>
    <w:rsid w:val="00936C25"/>
    <w:rsid w:val="0094015B"/>
    <w:rsid w:val="0094093F"/>
    <w:rsid w:val="00940C2E"/>
    <w:rsid w:val="0094207D"/>
    <w:rsid w:val="00942126"/>
    <w:rsid w:val="0094227F"/>
    <w:rsid w:val="0094477F"/>
    <w:rsid w:val="009450BC"/>
    <w:rsid w:val="00945ABA"/>
    <w:rsid w:val="00947137"/>
    <w:rsid w:val="009475BA"/>
    <w:rsid w:val="00947959"/>
    <w:rsid w:val="009500A3"/>
    <w:rsid w:val="00950BC1"/>
    <w:rsid w:val="00950CF2"/>
    <w:rsid w:val="009515AC"/>
    <w:rsid w:val="00951CB4"/>
    <w:rsid w:val="009520F1"/>
    <w:rsid w:val="00952AFF"/>
    <w:rsid w:val="00952B1D"/>
    <w:rsid w:val="00952F0E"/>
    <w:rsid w:val="009531A9"/>
    <w:rsid w:val="00953E6C"/>
    <w:rsid w:val="00954813"/>
    <w:rsid w:val="00954FA4"/>
    <w:rsid w:val="00955DB7"/>
    <w:rsid w:val="0095644C"/>
    <w:rsid w:val="009567B6"/>
    <w:rsid w:val="0095695E"/>
    <w:rsid w:val="009577C2"/>
    <w:rsid w:val="00957D26"/>
    <w:rsid w:val="00957F28"/>
    <w:rsid w:val="00960343"/>
    <w:rsid w:val="00960B46"/>
    <w:rsid w:val="00960CA9"/>
    <w:rsid w:val="00962569"/>
    <w:rsid w:val="009625A0"/>
    <w:rsid w:val="0096275C"/>
    <w:rsid w:val="0096288E"/>
    <w:rsid w:val="00962D8F"/>
    <w:rsid w:val="009635BA"/>
    <w:rsid w:val="00963D9B"/>
    <w:rsid w:val="00963E82"/>
    <w:rsid w:val="00964382"/>
    <w:rsid w:val="00965516"/>
    <w:rsid w:val="00965634"/>
    <w:rsid w:val="0096591B"/>
    <w:rsid w:val="00965E79"/>
    <w:rsid w:val="009663A0"/>
    <w:rsid w:val="00966698"/>
    <w:rsid w:val="0096687C"/>
    <w:rsid w:val="0097100F"/>
    <w:rsid w:val="00971634"/>
    <w:rsid w:val="009721FB"/>
    <w:rsid w:val="009731A6"/>
    <w:rsid w:val="00973341"/>
    <w:rsid w:val="009739BC"/>
    <w:rsid w:val="00973CE9"/>
    <w:rsid w:val="00974194"/>
    <w:rsid w:val="00974392"/>
    <w:rsid w:val="00974448"/>
    <w:rsid w:val="00974851"/>
    <w:rsid w:val="00975278"/>
    <w:rsid w:val="009754B7"/>
    <w:rsid w:val="00975CC5"/>
    <w:rsid w:val="00976F7D"/>
    <w:rsid w:val="00976FDF"/>
    <w:rsid w:val="009809C7"/>
    <w:rsid w:val="00980D4F"/>
    <w:rsid w:val="009811E6"/>
    <w:rsid w:val="009818C1"/>
    <w:rsid w:val="00984A37"/>
    <w:rsid w:val="00984B5D"/>
    <w:rsid w:val="00985415"/>
    <w:rsid w:val="00985A3B"/>
    <w:rsid w:val="0098620F"/>
    <w:rsid w:val="00986450"/>
    <w:rsid w:val="00986FF2"/>
    <w:rsid w:val="009909AD"/>
    <w:rsid w:val="00991EC1"/>
    <w:rsid w:val="0099209A"/>
    <w:rsid w:val="00992153"/>
    <w:rsid w:val="009926AB"/>
    <w:rsid w:val="009928BF"/>
    <w:rsid w:val="00992F8C"/>
    <w:rsid w:val="009938B5"/>
    <w:rsid w:val="009938F4"/>
    <w:rsid w:val="00993F89"/>
    <w:rsid w:val="009945BF"/>
    <w:rsid w:val="00994B5A"/>
    <w:rsid w:val="00994C3B"/>
    <w:rsid w:val="009954D5"/>
    <w:rsid w:val="00995E27"/>
    <w:rsid w:val="00996729"/>
    <w:rsid w:val="00996943"/>
    <w:rsid w:val="009972D0"/>
    <w:rsid w:val="00997E21"/>
    <w:rsid w:val="009A07AD"/>
    <w:rsid w:val="009A13D2"/>
    <w:rsid w:val="009A144F"/>
    <w:rsid w:val="009A1C03"/>
    <w:rsid w:val="009A1F7E"/>
    <w:rsid w:val="009A2095"/>
    <w:rsid w:val="009A2769"/>
    <w:rsid w:val="009A4FF0"/>
    <w:rsid w:val="009A5288"/>
    <w:rsid w:val="009A59D6"/>
    <w:rsid w:val="009A5A0D"/>
    <w:rsid w:val="009A615A"/>
    <w:rsid w:val="009A6385"/>
    <w:rsid w:val="009A6A37"/>
    <w:rsid w:val="009A7A1E"/>
    <w:rsid w:val="009B049A"/>
    <w:rsid w:val="009B090B"/>
    <w:rsid w:val="009B0B0F"/>
    <w:rsid w:val="009B14A5"/>
    <w:rsid w:val="009B1DA2"/>
    <w:rsid w:val="009B1FBB"/>
    <w:rsid w:val="009B2090"/>
    <w:rsid w:val="009B31E8"/>
    <w:rsid w:val="009B32C9"/>
    <w:rsid w:val="009B4130"/>
    <w:rsid w:val="009B47C4"/>
    <w:rsid w:val="009B4B00"/>
    <w:rsid w:val="009B4E84"/>
    <w:rsid w:val="009B519B"/>
    <w:rsid w:val="009B5C34"/>
    <w:rsid w:val="009B61CE"/>
    <w:rsid w:val="009B739E"/>
    <w:rsid w:val="009C07F7"/>
    <w:rsid w:val="009C08D4"/>
    <w:rsid w:val="009C11F5"/>
    <w:rsid w:val="009C158D"/>
    <w:rsid w:val="009C298A"/>
    <w:rsid w:val="009C2E42"/>
    <w:rsid w:val="009C3831"/>
    <w:rsid w:val="009C3EC5"/>
    <w:rsid w:val="009C49B7"/>
    <w:rsid w:val="009C5867"/>
    <w:rsid w:val="009C58E5"/>
    <w:rsid w:val="009C5C6E"/>
    <w:rsid w:val="009C6928"/>
    <w:rsid w:val="009C77A9"/>
    <w:rsid w:val="009D080F"/>
    <w:rsid w:val="009D0901"/>
    <w:rsid w:val="009D15D6"/>
    <w:rsid w:val="009D2A61"/>
    <w:rsid w:val="009D2B4E"/>
    <w:rsid w:val="009D3ABE"/>
    <w:rsid w:val="009D3B00"/>
    <w:rsid w:val="009D4345"/>
    <w:rsid w:val="009D479E"/>
    <w:rsid w:val="009D637D"/>
    <w:rsid w:val="009D68F2"/>
    <w:rsid w:val="009D6C34"/>
    <w:rsid w:val="009E0002"/>
    <w:rsid w:val="009E037A"/>
    <w:rsid w:val="009E03A0"/>
    <w:rsid w:val="009E0B1B"/>
    <w:rsid w:val="009E3C12"/>
    <w:rsid w:val="009E3C7E"/>
    <w:rsid w:val="009E3F65"/>
    <w:rsid w:val="009E3F78"/>
    <w:rsid w:val="009E7FA3"/>
    <w:rsid w:val="009F0217"/>
    <w:rsid w:val="009F0224"/>
    <w:rsid w:val="009F0781"/>
    <w:rsid w:val="009F112D"/>
    <w:rsid w:val="009F1A0D"/>
    <w:rsid w:val="009F1FE4"/>
    <w:rsid w:val="009F2056"/>
    <w:rsid w:val="009F3502"/>
    <w:rsid w:val="009F35B7"/>
    <w:rsid w:val="009F3A0A"/>
    <w:rsid w:val="009F3F96"/>
    <w:rsid w:val="009F6220"/>
    <w:rsid w:val="009F6AD1"/>
    <w:rsid w:val="009F6FF8"/>
    <w:rsid w:val="009F7B8F"/>
    <w:rsid w:val="00A004E1"/>
    <w:rsid w:val="00A008A5"/>
    <w:rsid w:val="00A00F3F"/>
    <w:rsid w:val="00A010DA"/>
    <w:rsid w:val="00A02391"/>
    <w:rsid w:val="00A02623"/>
    <w:rsid w:val="00A039B7"/>
    <w:rsid w:val="00A0440E"/>
    <w:rsid w:val="00A0506E"/>
    <w:rsid w:val="00A0539B"/>
    <w:rsid w:val="00A07B64"/>
    <w:rsid w:val="00A07B71"/>
    <w:rsid w:val="00A07C28"/>
    <w:rsid w:val="00A1046A"/>
    <w:rsid w:val="00A1060F"/>
    <w:rsid w:val="00A10D17"/>
    <w:rsid w:val="00A10E35"/>
    <w:rsid w:val="00A10EDD"/>
    <w:rsid w:val="00A116BF"/>
    <w:rsid w:val="00A12829"/>
    <w:rsid w:val="00A13516"/>
    <w:rsid w:val="00A138B6"/>
    <w:rsid w:val="00A13ED3"/>
    <w:rsid w:val="00A14B61"/>
    <w:rsid w:val="00A15832"/>
    <w:rsid w:val="00A169BE"/>
    <w:rsid w:val="00A173FE"/>
    <w:rsid w:val="00A17583"/>
    <w:rsid w:val="00A17671"/>
    <w:rsid w:val="00A17C1F"/>
    <w:rsid w:val="00A203B3"/>
    <w:rsid w:val="00A20BD7"/>
    <w:rsid w:val="00A21063"/>
    <w:rsid w:val="00A21B06"/>
    <w:rsid w:val="00A21EAE"/>
    <w:rsid w:val="00A21EBB"/>
    <w:rsid w:val="00A22B07"/>
    <w:rsid w:val="00A23BDD"/>
    <w:rsid w:val="00A23D22"/>
    <w:rsid w:val="00A251CB"/>
    <w:rsid w:val="00A25273"/>
    <w:rsid w:val="00A25973"/>
    <w:rsid w:val="00A26BA6"/>
    <w:rsid w:val="00A26E68"/>
    <w:rsid w:val="00A26FED"/>
    <w:rsid w:val="00A32FA1"/>
    <w:rsid w:val="00A34301"/>
    <w:rsid w:val="00A34516"/>
    <w:rsid w:val="00A34B3C"/>
    <w:rsid w:val="00A355E3"/>
    <w:rsid w:val="00A35711"/>
    <w:rsid w:val="00A35D06"/>
    <w:rsid w:val="00A36301"/>
    <w:rsid w:val="00A366B9"/>
    <w:rsid w:val="00A36B42"/>
    <w:rsid w:val="00A36E50"/>
    <w:rsid w:val="00A37A73"/>
    <w:rsid w:val="00A400D8"/>
    <w:rsid w:val="00A42323"/>
    <w:rsid w:val="00A433B9"/>
    <w:rsid w:val="00A45589"/>
    <w:rsid w:val="00A458F7"/>
    <w:rsid w:val="00A45AD2"/>
    <w:rsid w:val="00A45DFB"/>
    <w:rsid w:val="00A46E31"/>
    <w:rsid w:val="00A47C11"/>
    <w:rsid w:val="00A47DA0"/>
    <w:rsid w:val="00A5023A"/>
    <w:rsid w:val="00A50725"/>
    <w:rsid w:val="00A516DA"/>
    <w:rsid w:val="00A53964"/>
    <w:rsid w:val="00A54434"/>
    <w:rsid w:val="00A54AE9"/>
    <w:rsid w:val="00A5537D"/>
    <w:rsid w:val="00A560C2"/>
    <w:rsid w:val="00A571A4"/>
    <w:rsid w:val="00A57FCB"/>
    <w:rsid w:val="00A60923"/>
    <w:rsid w:val="00A61ADE"/>
    <w:rsid w:val="00A6219D"/>
    <w:rsid w:val="00A62319"/>
    <w:rsid w:val="00A631F7"/>
    <w:rsid w:val="00A63270"/>
    <w:rsid w:val="00A636A3"/>
    <w:rsid w:val="00A63C9A"/>
    <w:rsid w:val="00A65680"/>
    <w:rsid w:val="00A66D2A"/>
    <w:rsid w:val="00A66F16"/>
    <w:rsid w:val="00A67517"/>
    <w:rsid w:val="00A71369"/>
    <w:rsid w:val="00A713B8"/>
    <w:rsid w:val="00A724CC"/>
    <w:rsid w:val="00A724E6"/>
    <w:rsid w:val="00A72923"/>
    <w:rsid w:val="00A73EA6"/>
    <w:rsid w:val="00A73EE2"/>
    <w:rsid w:val="00A744EC"/>
    <w:rsid w:val="00A7564E"/>
    <w:rsid w:val="00A7580A"/>
    <w:rsid w:val="00A75A63"/>
    <w:rsid w:val="00A76271"/>
    <w:rsid w:val="00A80DD6"/>
    <w:rsid w:val="00A82F42"/>
    <w:rsid w:val="00A83AAB"/>
    <w:rsid w:val="00A84286"/>
    <w:rsid w:val="00A8585B"/>
    <w:rsid w:val="00A86C1F"/>
    <w:rsid w:val="00A87082"/>
    <w:rsid w:val="00A907C6"/>
    <w:rsid w:val="00A91283"/>
    <w:rsid w:val="00A912CA"/>
    <w:rsid w:val="00A91387"/>
    <w:rsid w:val="00A913D5"/>
    <w:rsid w:val="00A914B5"/>
    <w:rsid w:val="00A916B1"/>
    <w:rsid w:val="00A950F1"/>
    <w:rsid w:val="00A956AD"/>
    <w:rsid w:val="00A95A47"/>
    <w:rsid w:val="00A96A44"/>
    <w:rsid w:val="00A971A3"/>
    <w:rsid w:val="00A973B1"/>
    <w:rsid w:val="00AA10A0"/>
    <w:rsid w:val="00AA2176"/>
    <w:rsid w:val="00AA2270"/>
    <w:rsid w:val="00AA30AC"/>
    <w:rsid w:val="00AA342E"/>
    <w:rsid w:val="00AA3AB9"/>
    <w:rsid w:val="00AA3C7B"/>
    <w:rsid w:val="00AA409F"/>
    <w:rsid w:val="00AA523D"/>
    <w:rsid w:val="00AA558F"/>
    <w:rsid w:val="00AA58E6"/>
    <w:rsid w:val="00AA5F70"/>
    <w:rsid w:val="00AA63CE"/>
    <w:rsid w:val="00AA71A5"/>
    <w:rsid w:val="00AA73CB"/>
    <w:rsid w:val="00AA7A3C"/>
    <w:rsid w:val="00AB0753"/>
    <w:rsid w:val="00AB0ACF"/>
    <w:rsid w:val="00AB0D96"/>
    <w:rsid w:val="00AB20B7"/>
    <w:rsid w:val="00AB3568"/>
    <w:rsid w:val="00AB4B06"/>
    <w:rsid w:val="00AB6455"/>
    <w:rsid w:val="00AB6A23"/>
    <w:rsid w:val="00AB6D54"/>
    <w:rsid w:val="00AB70D2"/>
    <w:rsid w:val="00AB764F"/>
    <w:rsid w:val="00AC00B8"/>
    <w:rsid w:val="00AC0537"/>
    <w:rsid w:val="00AC1EAC"/>
    <w:rsid w:val="00AC2165"/>
    <w:rsid w:val="00AC2785"/>
    <w:rsid w:val="00AC3AA4"/>
    <w:rsid w:val="00AC466C"/>
    <w:rsid w:val="00AC589A"/>
    <w:rsid w:val="00AC5C3C"/>
    <w:rsid w:val="00AC5EB9"/>
    <w:rsid w:val="00AC6C19"/>
    <w:rsid w:val="00AC725A"/>
    <w:rsid w:val="00AC7379"/>
    <w:rsid w:val="00AD0163"/>
    <w:rsid w:val="00AD0230"/>
    <w:rsid w:val="00AD096C"/>
    <w:rsid w:val="00AD1948"/>
    <w:rsid w:val="00AD19D4"/>
    <w:rsid w:val="00AD1D02"/>
    <w:rsid w:val="00AD2AA1"/>
    <w:rsid w:val="00AD3882"/>
    <w:rsid w:val="00AD4D2D"/>
    <w:rsid w:val="00AD543B"/>
    <w:rsid w:val="00AD54D5"/>
    <w:rsid w:val="00AD5EAE"/>
    <w:rsid w:val="00AD6BE2"/>
    <w:rsid w:val="00AD6CF8"/>
    <w:rsid w:val="00AE006B"/>
    <w:rsid w:val="00AE0D5F"/>
    <w:rsid w:val="00AE0E5B"/>
    <w:rsid w:val="00AE160F"/>
    <w:rsid w:val="00AE1D45"/>
    <w:rsid w:val="00AE2864"/>
    <w:rsid w:val="00AE2AD1"/>
    <w:rsid w:val="00AE2ADE"/>
    <w:rsid w:val="00AE3962"/>
    <w:rsid w:val="00AE4DD7"/>
    <w:rsid w:val="00AE5514"/>
    <w:rsid w:val="00AE5FC3"/>
    <w:rsid w:val="00AF0A70"/>
    <w:rsid w:val="00AF0BB9"/>
    <w:rsid w:val="00AF0BC3"/>
    <w:rsid w:val="00AF218F"/>
    <w:rsid w:val="00AF3921"/>
    <w:rsid w:val="00AF5708"/>
    <w:rsid w:val="00AF5FA2"/>
    <w:rsid w:val="00AF61A3"/>
    <w:rsid w:val="00AF68B1"/>
    <w:rsid w:val="00AF69FC"/>
    <w:rsid w:val="00AF7062"/>
    <w:rsid w:val="00B00C23"/>
    <w:rsid w:val="00B02D0C"/>
    <w:rsid w:val="00B03169"/>
    <w:rsid w:val="00B0318E"/>
    <w:rsid w:val="00B038C7"/>
    <w:rsid w:val="00B055A4"/>
    <w:rsid w:val="00B055CE"/>
    <w:rsid w:val="00B05FC0"/>
    <w:rsid w:val="00B06039"/>
    <w:rsid w:val="00B073C4"/>
    <w:rsid w:val="00B07E7A"/>
    <w:rsid w:val="00B10F75"/>
    <w:rsid w:val="00B12E5F"/>
    <w:rsid w:val="00B13477"/>
    <w:rsid w:val="00B1377F"/>
    <w:rsid w:val="00B13C2E"/>
    <w:rsid w:val="00B15394"/>
    <w:rsid w:val="00B1641D"/>
    <w:rsid w:val="00B16E8F"/>
    <w:rsid w:val="00B2051D"/>
    <w:rsid w:val="00B20AAF"/>
    <w:rsid w:val="00B22038"/>
    <w:rsid w:val="00B22C28"/>
    <w:rsid w:val="00B24265"/>
    <w:rsid w:val="00B2428D"/>
    <w:rsid w:val="00B25089"/>
    <w:rsid w:val="00B26AE6"/>
    <w:rsid w:val="00B26E8C"/>
    <w:rsid w:val="00B27190"/>
    <w:rsid w:val="00B31F1A"/>
    <w:rsid w:val="00B32D60"/>
    <w:rsid w:val="00B33254"/>
    <w:rsid w:val="00B3347E"/>
    <w:rsid w:val="00B34E83"/>
    <w:rsid w:val="00B34EDC"/>
    <w:rsid w:val="00B35CCF"/>
    <w:rsid w:val="00B35E2E"/>
    <w:rsid w:val="00B3620A"/>
    <w:rsid w:val="00B36805"/>
    <w:rsid w:val="00B37F77"/>
    <w:rsid w:val="00B40094"/>
    <w:rsid w:val="00B417C3"/>
    <w:rsid w:val="00B4355A"/>
    <w:rsid w:val="00B449D0"/>
    <w:rsid w:val="00B44C7D"/>
    <w:rsid w:val="00B46299"/>
    <w:rsid w:val="00B46A51"/>
    <w:rsid w:val="00B46A67"/>
    <w:rsid w:val="00B47844"/>
    <w:rsid w:val="00B5078A"/>
    <w:rsid w:val="00B5201D"/>
    <w:rsid w:val="00B524B8"/>
    <w:rsid w:val="00B52BE4"/>
    <w:rsid w:val="00B532D1"/>
    <w:rsid w:val="00B532EB"/>
    <w:rsid w:val="00B53BD5"/>
    <w:rsid w:val="00B53C06"/>
    <w:rsid w:val="00B5413F"/>
    <w:rsid w:val="00B54B11"/>
    <w:rsid w:val="00B567C1"/>
    <w:rsid w:val="00B60579"/>
    <w:rsid w:val="00B616EC"/>
    <w:rsid w:val="00B61CB6"/>
    <w:rsid w:val="00B62504"/>
    <w:rsid w:val="00B6316A"/>
    <w:rsid w:val="00B63933"/>
    <w:rsid w:val="00B6486C"/>
    <w:rsid w:val="00B66763"/>
    <w:rsid w:val="00B700EB"/>
    <w:rsid w:val="00B70CE4"/>
    <w:rsid w:val="00B70FD6"/>
    <w:rsid w:val="00B72817"/>
    <w:rsid w:val="00B72843"/>
    <w:rsid w:val="00B728EE"/>
    <w:rsid w:val="00B750D4"/>
    <w:rsid w:val="00B75595"/>
    <w:rsid w:val="00B75625"/>
    <w:rsid w:val="00B76A30"/>
    <w:rsid w:val="00B80EC4"/>
    <w:rsid w:val="00B81545"/>
    <w:rsid w:val="00B82206"/>
    <w:rsid w:val="00B82E1C"/>
    <w:rsid w:val="00B832DC"/>
    <w:rsid w:val="00B83DE9"/>
    <w:rsid w:val="00B84965"/>
    <w:rsid w:val="00B84B62"/>
    <w:rsid w:val="00B85406"/>
    <w:rsid w:val="00B85625"/>
    <w:rsid w:val="00B859AC"/>
    <w:rsid w:val="00B85A45"/>
    <w:rsid w:val="00B86419"/>
    <w:rsid w:val="00B8686F"/>
    <w:rsid w:val="00B90172"/>
    <w:rsid w:val="00B90A93"/>
    <w:rsid w:val="00B90B09"/>
    <w:rsid w:val="00B90F2A"/>
    <w:rsid w:val="00B911C1"/>
    <w:rsid w:val="00B916E9"/>
    <w:rsid w:val="00B93111"/>
    <w:rsid w:val="00B93415"/>
    <w:rsid w:val="00B93481"/>
    <w:rsid w:val="00B936A8"/>
    <w:rsid w:val="00B93DB8"/>
    <w:rsid w:val="00B9412F"/>
    <w:rsid w:val="00B94344"/>
    <w:rsid w:val="00B94C18"/>
    <w:rsid w:val="00B9695D"/>
    <w:rsid w:val="00B9749B"/>
    <w:rsid w:val="00BA01D6"/>
    <w:rsid w:val="00BA2184"/>
    <w:rsid w:val="00BA2841"/>
    <w:rsid w:val="00BA2B91"/>
    <w:rsid w:val="00BA41BE"/>
    <w:rsid w:val="00BA4845"/>
    <w:rsid w:val="00BA4C28"/>
    <w:rsid w:val="00BA6C64"/>
    <w:rsid w:val="00BA7172"/>
    <w:rsid w:val="00BA71BA"/>
    <w:rsid w:val="00BA7516"/>
    <w:rsid w:val="00BB012C"/>
    <w:rsid w:val="00BB361B"/>
    <w:rsid w:val="00BB4612"/>
    <w:rsid w:val="00BB4873"/>
    <w:rsid w:val="00BB53F6"/>
    <w:rsid w:val="00BB5CBC"/>
    <w:rsid w:val="00BB6905"/>
    <w:rsid w:val="00BB6CB7"/>
    <w:rsid w:val="00BB70AD"/>
    <w:rsid w:val="00BB765A"/>
    <w:rsid w:val="00BB7E38"/>
    <w:rsid w:val="00BC0DFC"/>
    <w:rsid w:val="00BC0F69"/>
    <w:rsid w:val="00BC1540"/>
    <w:rsid w:val="00BC39A5"/>
    <w:rsid w:val="00BC4714"/>
    <w:rsid w:val="00BC51D0"/>
    <w:rsid w:val="00BC5459"/>
    <w:rsid w:val="00BC57EF"/>
    <w:rsid w:val="00BC5825"/>
    <w:rsid w:val="00BC5C14"/>
    <w:rsid w:val="00BC741B"/>
    <w:rsid w:val="00BC7B53"/>
    <w:rsid w:val="00BC7D50"/>
    <w:rsid w:val="00BD0791"/>
    <w:rsid w:val="00BD2462"/>
    <w:rsid w:val="00BD2E80"/>
    <w:rsid w:val="00BD381B"/>
    <w:rsid w:val="00BD4787"/>
    <w:rsid w:val="00BD4874"/>
    <w:rsid w:val="00BD5203"/>
    <w:rsid w:val="00BD6E91"/>
    <w:rsid w:val="00BD736C"/>
    <w:rsid w:val="00BE0018"/>
    <w:rsid w:val="00BE1267"/>
    <w:rsid w:val="00BE37C9"/>
    <w:rsid w:val="00BE3C49"/>
    <w:rsid w:val="00BE422B"/>
    <w:rsid w:val="00BE4256"/>
    <w:rsid w:val="00BE48D7"/>
    <w:rsid w:val="00BE602C"/>
    <w:rsid w:val="00BE6140"/>
    <w:rsid w:val="00BE76EA"/>
    <w:rsid w:val="00BF1C79"/>
    <w:rsid w:val="00BF20EA"/>
    <w:rsid w:val="00BF29E9"/>
    <w:rsid w:val="00BF2A8F"/>
    <w:rsid w:val="00BF38E0"/>
    <w:rsid w:val="00BF4059"/>
    <w:rsid w:val="00BF41F7"/>
    <w:rsid w:val="00BF466B"/>
    <w:rsid w:val="00BF4D4E"/>
    <w:rsid w:val="00BF4FC7"/>
    <w:rsid w:val="00BF5BC6"/>
    <w:rsid w:val="00BF6B7C"/>
    <w:rsid w:val="00BF7165"/>
    <w:rsid w:val="00C0046B"/>
    <w:rsid w:val="00C02302"/>
    <w:rsid w:val="00C0314C"/>
    <w:rsid w:val="00C03A4F"/>
    <w:rsid w:val="00C0413C"/>
    <w:rsid w:val="00C046BF"/>
    <w:rsid w:val="00C04B8F"/>
    <w:rsid w:val="00C05321"/>
    <w:rsid w:val="00C0540B"/>
    <w:rsid w:val="00C05FE0"/>
    <w:rsid w:val="00C0657E"/>
    <w:rsid w:val="00C10214"/>
    <w:rsid w:val="00C11E0F"/>
    <w:rsid w:val="00C12080"/>
    <w:rsid w:val="00C12DE4"/>
    <w:rsid w:val="00C139D3"/>
    <w:rsid w:val="00C13F6A"/>
    <w:rsid w:val="00C172AB"/>
    <w:rsid w:val="00C17EBE"/>
    <w:rsid w:val="00C209EB"/>
    <w:rsid w:val="00C21ECF"/>
    <w:rsid w:val="00C221B1"/>
    <w:rsid w:val="00C22305"/>
    <w:rsid w:val="00C2235D"/>
    <w:rsid w:val="00C226BC"/>
    <w:rsid w:val="00C22ACC"/>
    <w:rsid w:val="00C23A40"/>
    <w:rsid w:val="00C23E48"/>
    <w:rsid w:val="00C24F27"/>
    <w:rsid w:val="00C25535"/>
    <w:rsid w:val="00C2570E"/>
    <w:rsid w:val="00C25A90"/>
    <w:rsid w:val="00C25C32"/>
    <w:rsid w:val="00C2637A"/>
    <w:rsid w:val="00C2695F"/>
    <w:rsid w:val="00C26D0E"/>
    <w:rsid w:val="00C3054D"/>
    <w:rsid w:val="00C30D2C"/>
    <w:rsid w:val="00C3240B"/>
    <w:rsid w:val="00C32F5E"/>
    <w:rsid w:val="00C338B5"/>
    <w:rsid w:val="00C33F97"/>
    <w:rsid w:val="00C34B44"/>
    <w:rsid w:val="00C34F1B"/>
    <w:rsid w:val="00C356E8"/>
    <w:rsid w:val="00C358FE"/>
    <w:rsid w:val="00C360B4"/>
    <w:rsid w:val="00C36197"/>
    <w:rsid w:val="00C36512"/>
    <w:rsid w:val="00C371D0"/>
    <w:rsid w:val="00C3776B"/>
    <w:rsid w:val="00C40085"/>
    <w:rsid w:val="00C4072B"/>
    <w:rsid w:val="00C40CD2"/>
    <w:rsid w:val="00C41508"/>
    <w:rsid w:val="00C4245F"/>
    <w:rsid w:val="00C42618"/>
    <w:rsid w:val="00C42D57"/>
    <w:rsid w:val="00C42FB9"/>
    <w:rsid w:val="00C43E98"/>
    <w:rsid w:val="00C440BA"/>
    <w:rsid w:val="00C44DA8"/>
    <w:rsid w:val="00C4527C"/>
    <w:rsid w:val="00C45BF0"/>
    <w:rsid w:val="00C46793"/>
    <w:rsid w:val="00C468AD"/>
    <w:rsid w:val="00C47253"/>
    <w:rsid w:val="00C508F5"/>
    <w:rsid w:val="00C509B0"/>
    <w:rsid w:val="00C50C21"/>
    <w:rsid w:val="00C52497"/>
    <w:rsid w:val="00C52A31"/>
    <w:rsid w:val="00C52AF4"/>
    <w:rsid w:val="00C53F9B"/>
    <w:rsid w:val="00C5423E"/>
    <w:rsid w:val="00C54F0F"/>
    <w:rsid w:val="00C56324"/>
    <w:rsid w:val="00C5678F"/>
    <w:rsid w:val="00C61448"/>
    <w:rsid w:val="00C614BD"/>
    <w:rsid w:val="00C61793"/>
    <w:rsid w:val="00C626FE"/>
    <w:rsid w:val="00C62902"/>
    <w:rsid w:val="00C62EDA"/>
    <w:rsid w:val="00C639C8"/>
    <w:rsid w:val="00C63BD0"/>
    <w:rsid w:val="00C63C78"/>
    <w:rsid w:val="00C64790"/>
    <w:rsid w:val="00C648EC"/>
    <w:rsid w:val="00C64C26"/>
    <w:rsid w:val="00C6596B"/>
    <w:rsid w:val="00C661FB"/>
    <w:rsid w:val="00C67239"/>
    <w:rsid w:val="00C679A0"/>
    <w:rsid w:val="00C70D29"/>
    <w:rsid w:val="00C7383F"/>
    <w:rsid w:val="00C7488E"/>
    <w:rsid w:val="00C764E9"/>
    <w:rsid w:val="00C77015"/>
    <w:rsid w:val="00C776BC"/>
    <w:rsid w:val="00C80483"/>
    <w:rsid w:val="00C8251A"/>
    <w:rsid w:val="00C8369A"/>
    <w:rsid w:val="00C84039"/>
    <w:rsid w:val="00C84E28"/>
    <w:rsid w:val="00C86C25"/>
    <w:rsid w:val="00C87886"/>
    <w:rsid w:val="00C87AE0"/>
    <w:rsid w:val="00C90D47"/>
    <w:rsid w:val="00C9151F"/>
    <w:rsid w:val="00C91575"/>
    <w:rsid w:val="00C91FC3"/>
    <w:rsid w:val="00C929A1"/>
    <w:rsid w:val="00C92F6F"/>
    <w:rsid w:val="00C94631"/>
    <w:rsid w:val="00C948B7"/>
    <w:rsid w:val="00C95248"/>
    <w:rsid w:val="00C96B79"/>
    <w:rsid w:val="00C9746A"/>
    <w:rsid w:val="00C978D2"/>
    <w:rsid w:val="00CA0224"/>
    <w:rsid w:val="00CA0930"/>
    <w:rsid w:val="00CA0B7B"/>
    <w:rsid w:val="00CA21F5"/>
    <w:rsid w:val="00CA2211"/>
    <w:rsid w:val="00CA2943"/>
    <w:rsid w:val="00CA2F85"/>
    <w:rsid w:val="00CA35F0"/>
    <w:rsid w:val="00CA3925"/>
    <w:rsid w:val="00CA3C1F"/>
    <w:rsid w:val="00CA4597"/>
    <w:rsid w:val="00CA53AD"/>
    <w:rsid w:val="00CA608C"/>
    <w:rsid w:val="00CA6677"/>
    <w:rsid w:val="00CB0406"/>
    <w:rsid w:val="00CB099D"/>
    <w:rsid w:val="00CB124E"/>
    <w:rsid w:val="00CB23F3"/>
    <w:rsid w:val="00CB24EE"/>
    <w:rsid w:val="00CB3117"/>
    <w:rsid w:val="00CB40C6"/>
    <w:rsid w:val="00CB4238"/>
    <w:rsid w:val="00CB4FD5"/>
    <w:rsid w:val="00CB5925"/>
    <w:rsid w:val="00CB6031"/>
    <w:rsid w:val="00CB73F4"/>
    <w:rsid w:val="00CC2759"/>
    <w:rsid w:val="00CC4413"/>
    <w:rsid w:val="00CC4C64"/>
    <w:rsid w:val="00CC6661"/>
    <w:rsid w:val="00CC7BFA"/>
    <w:rsid w:val="00CD07C3"/>
    <w:rsid w:val="00CD1848"/>
    <w:rsid w:val="00CD1FD2"/>
    <w:rsid w:val="00CD296C"/>
    <w:rsid w:val="00CD33D7"/>
    <w:rsid w:val="00CD3ACC"/>
    <w:rsid w:val="00CD3F3E"/>
    <w:rsid w:val="00CD5452"/>
    <w:rsid w:val="00CD591C"/>
    <w:rsid w:val="00CD59A9"/>
    <w:rsid w:val="00CD5CA5"/>
    <w:rsid w:val="00CE0230"/>
    <w:rsid w:val="00CE31E8"/>
    <w:rsid w:val="00CE353C"/>
    <w:rsid w:val="00CE3669"/>
    <w:rsid w:val="00CE5791"/>
    <w:rsid w:val="00CE668A"/>
    <w:rsid w:val="00CE689A"/>
    <w:rsid w:val="00CE7573"/>
    <w:rsid w:val="00CF029E"/>
    <w:rsid w:val="00CF0978"/>
    <w:rsid w:val="00CF0C90"/>
    <w:rsid w:val="00CF1304"/>
    <w:rsid w:val="00CF221F"/>
    <w:rsid w:val="00CF2310"/>
    <w:rsid w:val="00CF32DC"/>
    <w:rsid w:val="00CF44D9"/>
    <w:rsid w:val="00CF4965"/>
    <w:rsid w:val="00CF4EDD"/>
    <w:rsid w:val="00CF56EE"/>
    <w:rsid w:val="00CF67FF"/>
    <w:rsid w:val="00D007A9"/>
    <w:rsid w:val="00D00884"/>
    <w:rsid w:val="00D008FA"/>
    <w:rsid w:val="00D00AC3"/>
    <w:rsid w:val="00D01440"/>
    <w:rsid w:val="00D01844"/>
    <w:rsid w:val="00D02A71"/>
    <w:rsid w:val="00D038F2"/>
    <w:rsid w:val="00D04414"/>
    <w:rsid w:val="00D04598"/>
    <w:rsid w:val="00D04941"/>
    <w:rsid w:val="00D04B1B"/>
    <w:rsid w:val="00D107CB"/>
    <w:rsid w:val="00D10B97"/>
    <w:rsid w:val="00D12A71"/>
    <w:rsid w:val="00D13BBD"/>
    <w:rsid w:val="00D13CBE"/>
    <w:rsid w:val="00D13EDD"/>
    <w:rsid w:val="00D13F34"/>
    <w:rsid w:val="00D14575"/>
    <w:rsid w:val="00D1617A"/>
    <w:rsid w:val="00D17005"/>
    <w:rsid w:val="00D17E3C"/>
    <w:rsid w:val="00D20E78"/>
    <w:rsid w:val="00D214B7"/>
    <w:rsid w:val="00D2214E"/>
    <w:rsid w:val="00D22A8A"/>
    <w:rsid w:val="00D22D2B"/>
    <w:rsid w:val="00D23AD3"/>
    <w:rsid w:val="00D25D23"/>
    <w:rsid w:val="00D3135E"/>
    <w:rsid w:val="00D31695"/>
    <w:rsid w:val="00D31934"/>
    <w:rsid w:val="00D327B6"/>
    <w:rsid w:val="00D32A41"/>
    <w:rsid w:val="00D330DD"/>
    <w:rsid w:val="00D33640"/>
    <w:rsid w:val="00D3393A"/>
    <w:rsid w:val="00D33DED"/>
    <w:rsid w:val="00D34A6B"/>
    <w:rsid w:val="00D359CC"/>
    <w:rsid w:val="00D3625C"/>
    <w:rsid w:val="00D3634B"/>
    <w:rsid w:val="00D36AA2"/>
    <w:rsid w:val="00D37903"/>
    <w:rsid w:val="00D40F1B"/>
    <w:rsid w:val="00D41CE8"/>
    <w:rsid w:val="00D42605"/>
    <w:rsid w:val="00D4302D"/>
    <w:rsid w:val="00D431AF"/>
    <w:rsid w:val="00D43648"/>
    <w:rsid w:val="00D440FD"/>
    <w:rsid w:val="00D46001"/>
    <w:rsid w:val="00D47C43"/>
    <w:rsid w:val="00D50056"/>
    <w:rsid w:val="00D50558"/>
    <w:rsid w:val="00D5056C"/>
    <w:rsid w:val="00D50BEC"/>
    <w:rsid w:val="00D50DC8"/>
    <w:rsid w:val="00D510D1"/>
    <w:rsid w:val="00D511A2"/>
    <w:rsid w:val="00D51E38"/>
    <w:rsid w:val="00D527EC"/>
    <w:rsid w:val="00D533AC"/>
    <w:rsid w:val="00D53C0B"/>
    <w:rsid w:val="00D55681"/>
    <w:rsid w:val="00D55CF1"/>
    <w:rsid w:val="00D56A7B"/>
    <w:rsid w:val="00D56EA4"/>
    <w:rsid w:val="00D57B0D"/>
    <w:rsid w:val="00D57C1F"/>
    <w:rsid w:val="00D601A8"/>
    <w:rsid w:val="00D60578"/>
    <w:rsid w:val="00D62716"/>
    <w:rsid w:val="00D62D3F"/>
    <w:rsid w:val="00D62E99"/>
    <w:rsid w:val="00D63320"/>
    <w:rsid w:val="00D648AD"/>
    <w:rsid w:val="00D65033"/>
    <w:rsid w:val="00D6692E"/>
    <w:rsid w:val="00D673B3"/>
    <w:rsid w:val="00D70057"/>
    <w:rsid w:val="00D70341"/>
    <w:rsid w:val="00D7063F"/>
    <w:rsid w:val="00D71EC6"/>
    <w:rsid w:val="00D73365"/>
    <w:rsid w:val="00D75B6A"/>
    <w:rsid w:val="00D75E16"/>
    <w:rsid w:val="00D77397"/>
    <w:rsid w:val="00D774E8"/>
    <w:rsid w:val="00D77C45"/>
    <w:rsid w:val="00D803D6"/>
    <w:rsid w:val="00D8077A"/>
    <w:rsid w:val="00D80AAC"/>
    <w:rsid w:val="00D8148D"/>
    <w:rsid w:val="00D8149D"/>
    <w:rsid w:val="00D826B5"/>
    <w:rsid w:val="00D829D6"/>
    <w:rsid w:val="00D82E58"/>
    <w:rsid w:val="00D8360A"/>
    <w:rsid w:val="00D840B4"/>
    <w:rsid w:val="00D8599D"/>
    <w:rsid w:val="00D859FD"/>
    <w:rsid w:val="00D8668E"/>
    <w:rsid w:val="00D87510"/>
    <w:rsid w:val="00D9049F"/>
    <w:rsid w:val="00D907E2"/>
    <w:rsid w:val="00D9143B"/>
    <w:rsid w:val="00D92194"/>
    <w:rsid w:val="00D93307"/>
    <w:rsid w:val="00D933E0"/>
    <w:rsid w:val="00D93D3A"/>
    <w:rsid w:val="00D951B2"/>
    <w:rsid w:val="00D95778"/>
    <w:rsid w:val="00D97164"/>
    <w:rsid w:val="00D9741E"/>
    <w:rsid w:val="00D976EE"/>
    <w:rsid w:val="00DA00CD"/>
    <w:rsid w:val="00DA00D5"/>
    <w:rsid w:val="00DA0A1D"/>
    <w:rsid w:val="00DA0EF4"/>
    <w:rsid w:val="00DA1E90"/>
    <w:rsid w:val="00DA205C"/>
    <w:rsid w:val="00DA23D2"/>
    <w:rsid w:val="00DA287C"/>
    <w:rsid w:val="00DA33E9"/>
    <w:rsid w:val="00DA358D"/>
    <w:rsid w:val="00DA4532"/>
    <w:rsid w:val="00DA4538"/>
    <w:rsid w:val="00DA53A2"/>
    <w:rsid w:val="00DA53EF"/>
    <w:rsid w:val="00DA5716"/>
    <w:rsid w:val="00DA5781"/>
    <w:rsid w:val="00DA59B6"/>
    <w:rsid w:val="00DA627A"/>
    <w:rsid w:val="00DB1194"/>
    <w:rsid w:val="00DB1779"/>
    <w:rsid w:val="00DB4B0B"/>
    <w:rsid w:val="00DB5239"/>
    <w:rsid w:val="00DB56C6"/>
    <w:rsid w:val="00DB56F3"/>
    <w:rsid w:val="00DB5E11"/>
    <w:rsid w:val="00DB731E"/>
    <w:rsid w:val="00DC0654"/>
    <w:rsid w:val="00DC18A0"/>
    <w:rsid w:val="00DC19CA"/>
    <w:rsid w:val="00DC1E0E"/>
    <w:rsid w:val="00DC1FB5"/>
    <w:rsid w:val="00DC518C"/>
    <w:rsid w:val="00DC6861"/>
    <w:rsid w:val="00DC6EC2"/>
    <w:rsid w:val="00DD23C9"/>
    <w:rsid w:val="00DD2DBB"/>
    <w:rsid w:val="00DD37B5"/>
    <w:rsid w:val="00DD581B"/>
    <w:rsid w:val="00DD60F4"/>
    <w:rsid w:val="00DD70BF"/>
    <w:rsid w:val="00DD71FA"/>
    <w:rsid w:val="00DD7B56"/>
    <w:rsid w:val="00DE0218"/>
    <w:rsid w:val="00DE0DE4"/>
    <w:rsid w:val="00DE1B87"/>
    <w:rsid w:val="00DE22A8"/>
    <w:rsid w:val="00DE235B"/>
    <w:rsid w:val="00DE23FC"/>
    <w:rsid w:val="00DE3409"/>
    <w:rsid w:val="00DE37CE"/>
    <w:rsid w:val="00DE4178"/>
    <w:rsid w:val="00DE57F9"/>
    <w:rsid w:val="00DE5D0F"/>
    <w:rsid w:val="00DE667B"/>
    <w:rsid w:val="00DE6AB4"/>
    <w:rsid w:val="00DE7290"/>
    <w:rsid w:val="00DF024F"/>
    <w:rsid w:val="00DF055E"/>
    <w:rsid w:val="00DF0ABE"/>
    <w:rsid w:val="00DF1C6B"/>
    <w:rsid w:val="00DF26DB"/>
    <w:rsid w:val="00DF28A4"/>
    <w:rsid w:val="00DF3D46"/>
    <w:rsid w:val="00DF45AE"/>
    <w:rsid w:val="00DF716D"/>
    <w:rsid w:val="00DF75B6"/>
    <w:rsid w:val="00DF7B3D"/>
    <w:rsid w:val="00E00F82"/>
    <w:rsid w:val="00E016D4"/>
    <w:rsid w:val="00E01C3B"/>
    <w:rsid w:val="00E01C9F"/>
    <w:rsid w:val="00E024CB"/>
    <w:rsid w:val="00E025A7"/>
    <w:rsid w:val="00E0283A"/>
    <w:rsid w:val="00E0359D"/>
    <w:rsid w:val="00E03B6E"/>
    <w:rsid w:val="00E03BD7"/>
    <w:rsid w:val="00E03DEE"/>
    <w:rsid w:val="00E0454B"/>
    <w:rsid w:val="00E04B1E"/>
    <w:rsid w:val="00E04B23"/>
    <w:rsid w:val="00E04D8F"/>
    <w:rsid w:val="00E053B3"/>
    <w:rsid w:val="00E05456"/>
    <w:rsid w:val="00E0639A"/>
    <w:rsid w:val="00E064A6"/>
    <w:rsid w:val="00E06BF4"/>
    <w:rsid w:val="00E06FBF"/>
    <w:rsid w:val="00E1083D"/>
    <w:rsid w:val="00E121DD"/>
    <w:rsid w:val="00E14ED6"/>
    <w:rsid w:val="00E154FF"/>
    <w:rsid w:val="00E15CBE"/>
    <w:rsid w:val="00E15F1C"/>
    <w:rsid w:val="00E164A6"/>
    <w:rsid w:val="00E177EA"/>
    <w:rsid w:val="00E202BC"/>
    <w:rsid w:val="00E21E7B"/>
    <w:rsid w:val="00E21F6D"/>
    <w:rsid w:val="00E2281F"/>
    <w:rsid w:val="00E22D23"/>
    <w:rsid w:val="00E24137"/>
    <w:rsid w:val="00E25C0C"/>
    <w:rsid w:val="00E2716A"/>
    <w:rsid w:val="00E277B0"/>
    <w:rsid w:val="00E27A1D"/>
    <w:rsid w:val="00E27B41"/>
    <w:rsid w:val="00E30CD6"/>
    <w:rsid w:val="00E311B3"/>
    <w:rsid w:val="00E316CA"/>
    <w:rsid w:val="00E3258F"/>
    <w:rsid w:val="00E32E4B"/>
    <w:rsid w:val="00E33EE5"/>
    <w:rsid w:val="00E359A0"/>
    <w:rsid w:val="00E3677F"/>
    <w:rsid w:val="00E372BD"/>
    <w:rsid w:val="00E37885"/>
    <w:rsid w:val="00E37C0D"/>
    <w:rsid w:val="00E400A6"/>
    <w:rsid w:val="00E421A4"/>
    <w:rsid w:val="00E44098"/>
    <w:rsid w:val="00E44BB4"/>
    <w:rsid w:val="00E44FFC"/>
    <w:rsid w:val="00E452DB"/>
    <w:rsid w:val="00E45AF9"/>
    <w:rsid w:val="00E51647"/>
    <w:rsid w:val="00E521E7"/>
    <w:rsid w:val="00E533B5"/>
    <w:rsid w:val="00E53A45"/>
    <w:rsid w:val="00E53FF3"/>
    <w:rsid w:val="00E55AF6"/>
    <w:rsid w:val="00E5606D"/>
    <w:rsid w:val="00E56D83"/>
    <w:rsid w:val="00E56E4C"/>
    <w:rsid w:val="00E57D9F"/>
    <w:rsid w:val="00E57DD7"/>
    <w:rsid w:val="00E60266"/>
    <w:rsid w:val="00E60584"/>
    <w:rsid w:val="00E60D54"/>
    <w:rsid w:val="00E6104B"/>
    <w:rsid w:val="00E6106C"/>
    <w:rsid w:val="00E624FE"/>
    <w:rsid w:val="00E62D3A"/>
    <w:rsid w:val="00E65A43"/>
    <w:rsid w:val="00E669CE"/>
    <w:rsid w:val="00E6766B"/>
    <w:rsid w:val="00E678E4"/>
    <w:rsid w:val="00E67AA9"/>
    <w:rsid w:val="00E67B85"/>
    <w:rsid w:val="00E701AA"/>
    <w:rsid w:val="00E701E6"/>
    <w:rsid w:val="00E70C9D"/>
    <w:rsid w:val="00E70FAB"/>
    <w:rsid w:val="00E715E0"/>
    <w:rsid w:val="00E728CE"/>
    <w:rsid w:val="00E72A69"/>
    <w:rsid w:val="00E738D0"/>
    <w:rsid w:val="00E739CB"/>
    <w:rsid w:val="00E74B74"/>
    <w:rsid w:val="00E80896"/>
    <w:rsid w:val="00E81250"/>
    <w:rsid w:val="00E8182C"/>
    <w:rsid w:val="00E81BE1"/>
    <w:rsid w:val="00E820D0"/>
    <w:rsid w:val="00E821ED"/>
    <w:rsid w:val="00E824E1"/>
    <w:rsid w:val="00E82AF5"/>
    <w:rsid w:val="00E82E15"/>
    <w:rsid w:val="00E8335F"/>
    <w:rsid w:val="00E83EFE"/>
    <w:rsid w:val="00E849DB"/>
    <w:rsid w:val="00E85C6E"/>
    <w:rsid w:val="00E87707"/>
    <w:rsid w:val="00E905DA"/>
    <w:rsid w:val="00E90BF0"/>
    <w:rsid w:val="00E9203F"/>
    <w:rsid w:val="00E937A0"/>
    <w:rsid w:val="00E93C96"/>
    <w:rsid w:val="00E94505"/>
    <w:rsid w:val="00E94724"/>
    <w:rsid w:val="00E9549A"/>
    <w:rsid w:val="00E96F62"/>
    <w:rsid w:val="00E97C3C"/>
    <w:rsid w:val="00EA0D16"/>
    <w:rsid w:val="00EA1595"/>
    <w:rsid w:val="00EA2C80"/>
    <w:rsid w:val="00EA394E"/>
    <w:rsid w:val="00EA441D"/>
    <w:rsid w:val="00EA4692"/>
    <w:rsid w:val="00EA536A"/>
    <w:rsid w:val="00EA681A"/>
    <w:rsid w:val="00EA6D24"/>
    <w:rsid w:val="00EA6FD5"/>
    <w:rsid w:val="00EA704E"/>
    <w:rsid w:val="00EB0A20"/>
    <w:rsid w:val="00EB1A34"/>
    <w:rsid w:val="00EB22A2"/>
    <w:rsid w:val="00EB3FBE"/>
    <w:rsid w:val="00EB447D"/>
    <w:rsid w:val="00EB4610"/>
    <w:rsid w:val="00EB5723"/>
    <w:rsid w:val="00EB5BCF"/>
    <w:rsid w:val="00EB5E55"/>
    <w:rsid w:val="00EB67BF"/>
    <w:rsid w:val="00EB70F7"/>
    <w:rsid w:val="00EB7219"/>
    <w:rsid w:val="00EB770F"/>
    <w:rsid w:val="00EC0276"/>
    <w:rsid w:val="00EC06BF"/>
    <w:rsid w:val="00EC0CAB"/>
    <w:rsid w:val="00EC0FCD"/>
    <w:rsid w:val="00EC1F6D"/>
    <w:rsid w:val="00EC3519"/>
    <w:rsid w:val="00EC3744"/>
    <w:rsid w:val="00EC4BE4"/>
    <w:rsid w:val="00EC5308"/>
    <w:rsid w:val="00EC68E0"/>
    <w:rsid w:val="00EC691C"/>
    <w:rsid w:val="00ED1895"/>
    <w:rsid w:val="00ED3C3B"/>
    <w:rsid w:val="00ED48FC"/>
    <w:rsid w:val="00ED5987"/>
    <w:rsid w:val="00ED77F2"/>
    <w:rsid w:val="00ED7E7B"/>
    <w:rsid w:val="00EE2133"/>
    <w:rsid w:val="00EE2F13"/>
    <w:rsid w:val="00EE3142"/>
    <w:rsid w:val="00EE3F49"/>
    <w:rsid w:val="00EE5730"/>
    <w:rsid w:val="00EE66B1"/>
    <w:rsid w:val="00EE6856"/>
    <w:rsid w:val="00EE6B17"/>
    <w:rsid w:val="00EE7B34"/>
    <w:rsid w:val="00EF09A6"/>
    <w:rsid w:val="00EF1070"/>
    <w:rsid w:val="00EF2030"/>
    <w:rsid w:val="00EF27A2"/>
    <w:rsid w:val="00EF4EBC"/>
    <w:rsid w:val="00EF52C1"/>
    <w:rsid w:val="00EF5373"/>
    <w:rsid w:val="00EF70D0"/>
    <w:rsid w:val="00EF7516"/>
    <w:rsid w:val="00F00954"/>
    <w:rsid w:val="00F00D98"/>
    <w:rsid w:val="00F01AF3"/>
    <w:rsid w:val="00F02247"/>
    <w:rsid w:val="00F027A6"/>
    <w:rsid w:val="00F04801"/>
    <w:rsid w:val="00F05DE7"/>
    <w:rsid w:val="00F066FF"/>
    <w:rsid w:val="00F07726"/>
    <w:rsid w:val="00F0792D"/>
    <w:rsid w:val="00F10CED"/>
    <w:rsid w:val="00F1118C"/>
    <w:rsid w:val="00F11CD1"/>
    <w:rsid w:val="00F1363F"/>
    <w:rsid w:val="00F14AAC"/>
    <w:rsid w:val="00F14D7C"/>
    <w:rsid w:val="00F1522C"/>
    <w:rsid w:val="00F15385"/>
    <w:rsid w:val="00F156F2"/>
    <w:rsid w:val="00F16E42"/>
    <w:rsid w:val="00F17E6D"/>
    <w:rsid w:val="00F20933"/>
    <w:rsid w:val="00F21708"/>
    <w:rsid w:val="00F22B34"/>
    <w:rsid w:val="00F23734"/>
    <w:rsid w:val="00F23C4D"/>
    <w:rsid w:val="00F25BD5"/>
    <w:rsid w:val="00F26077"/>
    <w:rsid w:val="00F2645C"/>
    <w:rsid w:val="00F26A88"/>
    <w:rsid w:val="00F27667"/>
    <w:rsid w:val="00F301FA"/>
    <w:rsid w:val="00F32EAF"/>
    <w:rsid w:val="00F340A9"/>
    <w:rsid w:val="00F34334"/>
    <w:rsid w:val="00F347EA"/>
    <w:rsid w:val="00F35A10"/>
    <w:rsid w:val="00F367C3"/>
    <w:rsid w:val="00F3730D"/>
    <w:rsid w:val="00F37CA8"/>
    <w:rsid w:val="00F41249"/>
    <w:rsid w:val="00F41377"/>
    <w:rsid w:val="00F41A3B"/>
    <w:rsid w:val="00F41F98"/>
    <w:rsid w:val="00F42DE7"/>
    <w:rsid w:val="00F432C2"/>
    <w:rsid w:val="00F43F61"/>
    <w:rsid w:val="00F44199"/>
    <w:rsid w:val="00F44B33"/>
    <w:rsid w:val="00F459A6"/>
    <w:rsid w:val="00F45D3E"/>
    <w:rsid w:val="00F45DBE"/>
    <w:rsid w:val="00F4745B"/>
    <w:rsid w:val="00F47934"/>
    <w:rsid w:val="00F50349"/>
    <w:rsid w:val="00F5207B"/>
    <w:rsid w:val="00F520A3"/>
    <w:rsid w:val="00F530E1"/>
    <w:rsid w:val="00F531B9"/>
    <w:rsid w:val="00F53AB1"/>
    <w:rsid w:val="00F53CFA"/>
    <w:rsid w:val="00F54CEC"/>
    <w:rsid w:val="00F55281"/>
    <w:rsid w:val="00F571FD"/>
    <w:rsid w:val="00F576A2"/>
    <w:rsid w:val="00F57AE0"/>
    <w:rsid w:val="00F60A5F"/>
    <w:rsid w:val="00F61400"/>
    <w:rsid w:val="00F61A8F"/>
    <w:rsid w:val="00F620E6"/>
    <w:rsid w:val="00F621CE"/>
    <w:rsid w:val="00F63638"/>
    <w:rsid w:val="00F638C7"/>
    <w:rsid w:val="00F63A8E"/>
    <w:rsid w:val="00F63C80"/>
    <w:rsid w:val="00F63E7A"/>
    <w:rsid w:val="00F6562E"/>
    <w:rsid w:val="00F66229"/>
    <w:rsid w:val="00F67290"/>
    <w:rsid w:val="00F67802"/>
    <w:rsid w:val="00F6797E"/>
    <w:rsid w:val="00F67A42"/>
    <w:rsid w:val="00F710FA"/>
    <w:rsid w:val="00F71A71"/>
    <w:rsid w:val="00F72442"/>
    <w:rsid w:val="00F72B00"/>
    <w:rsid w:val="00F72B53"/>
    <w:rsid w:val="00F72CC4"/>
    <w:rsid w:val="00F72D68"/>
    <w:rsid w:val="00F732CE"/>
    <w:rsid w:val="00F741CE"/>
    <w:rsid w:val="00F750F1"/>
    <w:rsid w:val="00F767C5"/>
    <w:rsid w:val="00F77453"/>
    <w:rsid w:val="00F77EDA"/>
    <w:rsid w:val="00F809CF"/>
    <w:rsid w:val="00F81B25"/>
    <w:rsid w:val="00F822B7"/>
    <w:rsid w:val="00F82E9B"/>
    <w:rsid w:val="00F83886"/>
    <w:rsid w:val="00F83C7E"/>
    <w:rsid w:val="00F844F6"/>
    <w:rsid w:val="00F84AF2"/>
    <w:rsid w:val="00F84CAB"/>
    <w:rsid w:val="00F851A9"/>
    <w:rsid w:val="00F860CC"/>
    <w:rsid w:val="00F86E91"/>
    <w:rsid w:val="00F87098"/>
    <w:rsid w:val="00F8734D"/>
    <w:rsid w:val="00F87501"/>
    <w:rsid w:val="00F87B8C"/>
    <w:rsid w:val="00F90B10"/>
    <w:rsid w:val="00F91353"/>
    <w:rsid w:val="00F915B0"/>
    <w:rsid w:val="00F920BC"/>
    <w:rsid w:val="00F92354"/>
    <w:rsid w:val="00F942AC"/>
    <w:rsid w:val="00F94786"/>
    <w:rsid w:val="00F94869"/>
    <w:rsid w:val="00F94C3E"/>
    <w:rsid w:val="00F9601A"/>
    <w:rsid w:val="00F96A44"/>
    <w:rsid w:val="00F97100"/>
    <w:rsid w:val="00FA010E"/>
    <w:rsid w:val="00FA0484"/>
    <w:rsid w:val="00FA1EEA"/>
    <w:rsid w:val="00FA2569"/>
    <w:rsid w:val="00FA2895"/>
    <w:rsid w:val="00FA2E08"/>
    <w:rsid w:val="00FA349E"/>
    <w:rsid w:val="00FA4373"/>
    <w:rsid w:val="00FA672D"/>
    <w:rsid w:val="00FA6C2C"/>
    <w:rsid w:val="00FA756A"/>
    <w:rsid w:val="00FA75F6"/>
    <w:rsid w:val="00FA7D8F"/>
    <w:rsid w:val="00FB3896"/>
    <w:rsid w:val="00FB7305"/>
    <w:rsid w:val="00FC10E3"/>
    <w:rsid w:val="00FC18E0"/>
    <w:rsid w:val="00FC27F4"/>
    <w:rsid w:val="00FC354E"/>
    <w:rsid w:val="00FC3B53"/>
    <w:rsid w:val="00FC4CC4"/>
    <w:rsid w:val="00FC62F1"/>
    <w:rsid w:val="00FC6740"/>
    <w:rsid w:val="00FC6A6B"/>
    <w:rsid w:val="00FC743A"/>
    <w:rsid w:val="00FC75B8"/>
    <w:rsid w:val="00FD0E92"/>
    <w:rsid w:val="00FD16F6"/>
    <w:rsid w:val="00FD1C53"/>
    <w:rsid w:val="00FD2452"/>
    <w:rsid w:val="00FD2C5D"/>
    <w:rsid w:val="00FD4F87"/>
    <w:rsid w:val="00FD7AF2"/>
    <w:rsid w:val="00FE03D0"/>
    <w:rsid w:val="00FE0EFB"/>
    <w:rsid w:val="00FE11B2"/>
    <w:rsid w:val="00FE27AE"/>
    <w:rsid w:val="00FE4406"/>
    <w:rsid w:val="00FE4607"/>
    <w:rsid w:val="00FE5093"/>
    <w:rsid w:val="00FE53E9"/>
    <w:rsid w:val="00FE6F94"/>
    <w:rsid w:val="00FE731A"/>
    <w:rsid w:val="00FE7789"/>
    <w:rsid w:val="00FF096E"/>
    <w:rsid w:val="00FF0E32"/>
    <w:rsid w:val="00FF1B6C"/>
    <w:rsid w:val="00FF2814"/>
    <w:rsid w:val="00FF3864"/>
    <w:rsid w:val="00FF4FF3"/>
    <w:rsid w:val="00FF6FEB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668A31"/>
  <w15:chartTrackingRefBased/>
  <w15:docId w15:val="{8C6E45CD-5B3A-4552-AB27-3072C2E4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545E"/>
    <w:pPr>
      <w:spacing w:after="0" w:line="276" w:lineRule="auto"/>
      <w:jc w:val="both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qFormat/>
    <w:rsid w:val="00E32E4B"/>
    <w:pPr>
      <w:keepNext/>
      <w:keepLines/>
      <w:spacing w:before="240" w:line="259" w:lineRule="auto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24B9"/>
    <w:pPr>
      <w:keepNext/>
      <w:spacing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4B9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danienaglowek">
    <w:name w:val="zadanie_naglowek"/>
    <w:basedOn w:val="Normalny"/>
    <w:qFormat/>
    <w:rsid w:val="0007731F"/>
    <w:pPr>
      <w:shd w:val="clear" w:color="auto" w:fill="BFBFBF" w:themeFill="background1" w:themeFillShade="BF"/>
      <w:spacing w:after="40"/>
    </w:pPr>
    <w:rPr>
      <w:b/>
    </w:rPr>
  </w:style>
  <w:style w:type="paragraph" w:styleId="Nagwek">
    <w:name w:val="header"/>
    <w:aliases w:val=" Znak,Znak"/>
    <w:basedOn w:val="Normalny"/>
    <w:link w:val="NagwekZnak"/>
    <w:uiPriority w:val="99"/>
    <w:unhideWhenUsed/>
    <w:rsid w:val="000E52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,Znak Znak"/>
    <w:basedOn w:val="Domylnaczcionkaakapitu"/>
    <w:link w:val="Nagwek"/>
    <w:uiPriority w:val="99"/>
    <w:rsid w:val="000E52A0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0E52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2A0"/>
    <w:rPr>
      <w:rFonts w:ascii="Arial" w:hAnsi="Arial" w:cs="Arial"/>
    </w:rPr>
  </w:style>
  <w:style w:type="character" w:styleId="Odwoaniedokomentarza">
    <w:name w:val="annotation reference"/>
    <w:basedOn w:val="Domylnaczcionkaakapitu"/>
    <w:unhideWhenUsed/>
    <w:rsid w:val="000B152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B15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152D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15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152D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0B1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B152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A3A78"/>
    <w:rPr>
      <w:color w:val="808080"/>
    </w:rPr>
  </w:style>
  <w:style w:type="table" w:styleId="Tabela-Siatka">
    <w:name w:val="Table Grid"/>
    <w:basedOn w:val="Standardowy"/>
    <w:uiPriority w:val="39"/>
    <w:rsid w:val="00077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E22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32E4B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E32E4B"/>
  </w:style>
  <w:style w:type="table" w:customStyle="1" w:styleId="Tabela-Siatka1">
    <w:name w:val="Tabela - Siatka1"/>
    <w:basedOn w:val="Standardowy"/>
    <w:next w:val="Tabela-Siatka"/>
    <w:uiPriority w:val="39"/>
    <w:rsid w:val="00E32E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y">
    <w:name w:val="Wzory"/>
    <w:rsid w:val="00E32E4B"/>
    <w:pPr>
      <w:tabs>
        <w:tab w:val="center" w:pos="3686"/>
        <w:tab w:val="right" w:pos="7371"/>
      </w:tabs>
      <w:spacing w:before="160" w:line="240" w:lineRule="auto"/>
    </w:pPr>
    <w:rPr>
      <w:rFonts w:ascii="Times New Roman" w:eastAsia="Times New Roman" w:hAnsi="Times New Roman" w:cs="Times New Roman"/>
      <w:noProof/>
      <w:szCs w:val="20"/>
      <w:lang w:eastAsia="pl-PL"/>
    </w:rPr>
  </w:style>
  <w:style w:type="character" w:customStyle="1" w:styleId="Hipercze1">
    <w:name w:val="Hiperłącze1"/>
    <w:basedOn w:val="Domylnaczcionkaakapitu"/>
    <w:unhideWhenUsed/>
    <w:rsid w:val="00E32E4B"/>
    <w:rPr>
      <w:color w:val="0563C1"/>
      <w:u w:val="single"/>
    </w:rPr>
  </w:style>
  <w:style w:type="paragraph" w:customStyle="1" w:styleId="Default">
    <w:name w:val="Default"/>
    <w:rsid w:val="00E32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E32E4B"/>
    <w:pPr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2E4B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E32E4B"/>
    <w:rPr>
      <w:vertAlign w:val="superscript"/>
    </w:rPr>
  </w:style>
  <w:style w:type="paragraph" w:customStyle="1" w:styleId="noindent">
    <w:name w:val="noindent"/>
    <w:basedOn w:val="Normalny"/>
    <w:rsid w:val="00E32E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32E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yteHipercze1">
    <w:name w:val="UżyteHiperłącze1"/>
    <w:basedOn w:val="Domylnaczcionkaakapitu"/>
    <w:semiHidden/>
    <w:unhideWhenUsed/>
    <w:rsid w:val="00E32E4B"/>
    <w:rPr>
      <w:color w:val="954F72"/>
      <w:u w:val="single"/>
    </w:rPr>
  </w:style>
  <w:style w:type="character" w:customStyle="1" w:styleId="mwe-math-mathml-inline">
    <w:name w:val="mwe-math-mathml-inline"/>
    <w:basedOn w:val="Domylnaczcionkaakapitu"/>
    <w:rsid w:val="00E32E4B"/>
  </w:style>
  <w:style w:type="paragraph" w:customStyle="1" w:styleId="Nagwek11">
    <w:name w:val="Nagłówek 11"/>
    <w:basedOn w:val="Normalny"/>
    <w:next w:val="Normalny"/>
    <w:qFormat/>
    <w:rsid w:val="00E32E4B"/>
    <w:pPr>
      <w:keepNext/>
      <w:keepLines/>
      <w:spacing w:before="240" w:line="240" w:lineRule="auto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E32E4B"/>
  </w:style>
  <w:style w:type="numbering" w:customStyle="1" w:styleId="Bezlisty111">
    <w:name w:val="Bez listy111"/>
    <w:next w:val="Bezlisty"/>
    <w:uiPriority w:val="99"/>
    <w:semiHidden/>
    <w:unhideWhenUsed/>
    <w:rsid w:val="00E32E4B"/>
  </w:style>
  <w:style w:type="numbering" w:customStyle="1" w:styleId="Bezlisty1111">
    <w:name w:val="Bez listy1111"/>
    <w:next w:val="Bezlisty"/>
    <w:uiPriority w:val="99"/>
    <w:semiHidden/>
    <w:unhideWhenUsed/>
    <w:rsid w:val="00E32E4B"/>
  </w:style>
  <w:style w:type="character" w:styleId="Pogrubienie">
    <w:name w:val="Strong"/>
    <w:basedOn w:val="Domylnaczcionkaakapitu"/>
    <w:uiPriority w:val="22"/>
    <w:qFormat/>
    <w:rsid w:val="00E32E4B"/>
    <w:rPr>
      <w:b/>
      <w:bCs/>
    </w:rPr>
  </w:style>
  <w:style w:type="paragraph" w:styleId="Tekstpodstawowy">
    <w:name w:val="Body Text"/>
    <w:basedOn w:val="Normalny"/>
    <w:link w:val="TekstpodstawowyZnak"/>
    <w:rsid w:val="00E32E4B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32E4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itation">
    <w:name w:val="citation"/>
    <w:basedOn w:val="Domylnaczcionkaakapitu"/>
    <w:rsid w:val="00E32E4B"/>
  </w:style>
  <w:style w:type="character" w:customStyle="1" w:styleId="lang-list">
    <w:name w:val="lang-list"/>
    <w:basedOn w:val="Domylnaczcionkaakapitu"/>
    <w:rsid w:val="00E32E4B"/>
  </w:style>
  <w:style w:type="numbering" w:customStyle="1" w:styleId="Bezlisty2">
    <w:name w:val="Bez listy2"/>
    <w:next w:val="Bezlisty"/>
    <w:uiPriority w:val="99"/>
    <w:semiHidden/>
    <w:unhideWhenUsed/>
    <w:rsid w:val="00E32E4B"/>
  </w:style>
  <w:style w:type="numbering" w:customStyle="1" w:styleId="Bezlisty12">
    <w:name w:val="Bez listy12"/>
    <w:next w:val="Bezlisty"/>
    <w:uiPriority w:val="99"/>
    <w:semiHidden/>
    <w:unhideWhenUsed/>
    <w:rsid w:val="00E32E4B"/>
  </w:style>
  <w:style w:type="character" w:customStyle="1" w:styleId="spacing">
    <w:name w:val="spacing"/>
    <w:basedOn w:val="Domylnaczcionkaakapitu"/>
    <w:rsid w:val="00E32E4B"/>
  </w:style>
  <w:style w:type="character" w:customStyle="1" w:styleId="notranslate">
    <w:name w:val="notranslate"/>
    <w:basedOn w:val="Domylnaczcionkaakapitu"/>
    <w:rsid w:val="00E32E4B"/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32E4B"/>
    <w:rPr>
      <w:rFonts w:ascii="Arial" w:hAnsi="Arial" w:cs="Arial"/>
    </w:rPr>
  </w:style>
  <w:style w:type="character" w:customStyle="1" w:styleId="Nagwek1Znak1">
    <w:name w:val="Nagłówek 1 Znak1"/>
    <w:basedOn w:val="Domylnaczcionkaakapitu"/>
    <w:uiPriority w:val="9"/>
    <w:rsid w:val="00E32E4B"/>
    <w:rPr>
      <w:rFonts w:ascii="Times New Roman" w:eastAsia="Times New Roman" w:hAnsi="Times New Roman" w:cs="Times New Roman"/>
      <w:color w:val="2F5496"/>
      <w:sz w:val="32"/>
      <w:szCs w:val="32"/>
    </w:rPr>
  </w:style>
  <w:style w:type="paragraph" w:customStyle="1" w:styleId="Podtytu1">
    <w:name w:val="Podtytuł1"/>
    <w:basedOn w:val="Normalny"/>
    <w:next w:val="Normalny"/>
    <w:uiPriority w:val="11"/>
    <w:qFormat/>
    <w:rsid w:val="00E32E4B"/>
    <w:pPr>
      <w:numPr>
        <w:ilvl w:val="1"/>
      </w:numPr>
      <w:spacing w:after="160" w:line="240" w:lineRule="auto"/>
      <w:jc w:val="left"/>
    </w:pPr>
    <w:rPr>
      <w:rFonts w:eastAsia="Times New Roman" w:cs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32E4B"/>
    <w:rPr>
      <w:rFonts w:eastAsia="Times New Roman"/>
      <w:color w:val="5A5A5A"/>
      <w:spacing w:val="15"/>
    </w:rPr>
  </w:style>
  <w:style w:type="character" w:styleId="Uwydatnienie">
    <w:name w:val="Emphasis"/>
    <w:basedOn w:val="Domylnaczcionkaakapitu"/>
    <w:uiPriority w:val="20"/>
    <w:qFormat/>
    <w:rsid w:val="00E32E4B"/>
    <w:rPr>
      <w:i/>
      <w:iCs/>
    </w:rPr>
  </w:style>
  <w:style w:type="character" w:customStyle="1" w:styleId="Wyrnieniedelikatne1">
    <w:name w:val="Wyróżnienie delikatne1"/>
    <w:basedOn w:val="Domylnaczcionkaakapitu"/>
    <w:uiPriority w:val="19"/>
    <w:qFormat/>
    <w:rsid w:val="00E32E4B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E32E4B"/>
    <w:rPr>
      <w:i/>
      <w:iCs/>
      <w:color w:val="4472C4"/>
    </w:rPr>
  </w:style>
  <w:style w:type="character" w:styleId="Hipercze">
    <w:name w:val="Hyperlink"/>
    <w:basedOn w:val="Domylnaczcionkaakapitu"/>
    <w:uiPriority w:val="99"/>
    <w:unhideWhenUsed/>
    <w:rsid w:val="00E32E4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2E4B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E4B"/>
    <w:pPr>
      <w:numPr>
        <w:ilvl w:val="1"/>
      </w:numPr>
      <w:spacing w:after="160"/>
    </w:pPr>
    <w:rPr>
      <w:rFonts w:asciiTheme="minorHAnsi" w:eastAsia="Times New Roman" w:hAnsiTheme="minorHAnsi" w:cstheme="minorBidi"/>
      <w:color w:val="5A5A5A"/>
      <w:spacing w:val="15"/>
    </w:rPr>
  </w:style>
  <w:style w:type="character" w:customStyle="1" w:styleId="PodtytuZnak1">
    <w:name w:val="Podtytuł Znak1"/>
    <w:basedOn w:val="Domylnaczcionkaakapitu"/>
    <w:uiPriority w:val="11"/>
    <w:rsid w:val="00E32E4B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E32E4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32E4B"/>
    <w:rPr>
      <w:i/>
      <w:iCs/>
      <w:color w:val="5B9BD5" w:themeColor="accent1"/>
    </w:rPr>
  </w:style>
  <w:style w:type="table" w:customStyle="1" w:styleId="Tabela-Siatka31">
    <w:name w:val="Tabela - Siatka31"/>
    <w:basedOn w:val="Standardowy"/>
    <w:next w:val="Tabela-Siatka"/>
    <w:uiPriority w:val="59"/>
    <w:rsid w:val="00F0792D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2024B9"/>
    <w:rPr>
      <w:rFonts w:ascii="Times New Roman" w:eastAsia="Arial Unicode MS" w:hAnsi="Times New Roman" w:cs="Times New Roman"/>
      <w:b/>
      <w:bCs/>
      <w:sz w:val="28"/>
      <w:szCs w:val="24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2024B9"/>
    <w:pPr>
      <w:keepNext/>
      <w:keepLines/>
      <w:spacing w:before="40" w:line="259" w:lineRule="auto"/>
      <w:jc w:val="lef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Bezlisty3">
    <w:name w:val="Bez listy3"/>
    <w:next w:val="Bezlisty"/>
    <w:uiPriority w:val="99"/>
    <w:semiHidden/>
    <w:unhideWhenUsed/>
    <w:rsid w:val="002024B9"/>
  </w:style>
  <w:style w:type="table" w:customStyle="1" w:styleId="Tabela-Siatka11">
    <w:name w:val="Tabela - Siatka11"/>
    <w:basedOn w:val="Standardowy"/>
    <w:next w:val="Tabela-Siatka"/>
    <w:uiPriority w:val="39"/>
    <w:rsid w:val="00202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202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024B9"/>
    <w:pPr>
      <w:spacing w:after="0" w:line="240" w:lineRule="auto"/>
    </w:pPr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024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024B9"/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Bezlisty13">
    <w:name w:val="Bez listy13"/>
    <w:next w:val="Bezlisty"/>
    <w:uiPriority w:val="99"/>
    <w:semiHidden/>
    <w:unhideWhenUsed/>
    <w:rsid w:val="002024B9"/>
  </w:style>
  <w:style w:type="paragraph" w:styleId="Tekstpodstawowy2">
    <w:name w:val="Body Text 2"/>
    <w:basedOn w:val="Normalny"/>
    <w:link w:val="Tekstpodstawowy2Znak"/>
    <w:rsid w:val="002024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202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024B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2024B9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024B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2024B9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rsid w:val="002024B9"/>
    <w:pPr>
      <w:suppressAutoHyphens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24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2">
    <w:name w:val="Tekst treści (2)"/>
    <w:rsid w:val="0020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17171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8">
    <w:name w:val="Tekst treści (28)_"/>
    <w:link w:val="Teksttreci280"/>
    <w:rsid w:val="002024B9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80">
    <w:name w:val="Tekst treści (28)"/>
    <w:basedOn w:val="Normalny"/>
    <w:link w:val="Teksttreci28"/>
    <w:rsid w:val="002024B9"/>
    <w:pPr>
      <w:shd w:val="clear" w:color="auto" w:fill="FFFFFF"/>
      <w:spacing w:line="221" w:lineRule="exact"/>
    </w:pPr>
    <w:rPr>
      <w:rFonts w:ascii="Sylfaen" w:eastAsia="Sylfaen" w:hAnsi="Sylfaen" w:cs="Sylfaen"/>
      <w:sz w:val="17"/>
      <w:szCs w:val="17"/>
    </w:rPr>
  </w:style>
  <w:style w:type="table" w:customStyle="1" w:styleId="Tabela-Siatka5">
    <w:name w:val="Tabela - Siatka5"/>
    <w:basedOn w:val="Standardowy"/>
    <w:next w:val="Tabela-Siatka"/>
    <w:uiPriority w:val="59"/>
    <w:rsid w:val="002024B9"/>
    <w:pPr>
      <w:spacing w:after="0" w:line="240" w:lineRule="auto"/>
    </w:pPr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1">
    <w:name w:val="Nagłówek 3 Znak1"/>
    <w:basedOn w:val="Domylnaczcionkaakapitu"/>
    <w:uiPriority w:val="9"/>
    <w:semiHidden/>
    <w:rsid w:val="002024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aglowekzadanie">
    <w:name w:val="naglowek_zadanie"/>
    <w:basedOn w:val="zadanienaglowek"/>
    <w:qFormat/>
    <w:rsid w:val="003447DA"/>
  </w:style>
  <w:style w:type="paragraph" w:styleId="Legenda">
    <w:name w:val="caption"/>
    <w:basedOn w:val="Normalny"/>
    <w:next w:val="Normalny"/>
    <w:uiPriority w:val="35"/>
    <w:unhideWhenUsed/>
    <w:qFormat/>
    <w:rsid w:val="00C63B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ela-Siatka41">
    <w:name w:val="Tabela - Siatka41"/>
    <w:basedOn w:val="Standardowy"/>
    <w:next w:val="Tabela-Siatka"/>
    <w:uiPriority w:val="59"/>
    <w:rsid w:val="0094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4F0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4F07"/>
    <w:rPr>
      <w:rFonts w:ascii="Arial" w:hAnsi="Arial" w:cs="Arial"/>
      <w:sz w:val="16"/>
      <w:szCs w:val="16"/>
    </w:rPr>
  </w:style>
  <w:style w:type="paragraph" w:customStyle="1" w:styleId="g">
    <w:name w:val="g"/>
    <w:basedOn w:val="Normalny"/>
    <w:rsid w:val="00924F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6005B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ezodstpwZnak">
    <w:name w:val="Bez odstępów Znak"/>
    <w:link w:val="Bezodstpw"/>
    <w:uiPriority w:val="99"/>
    <w:locked/>
    <w:rsid w:val="0076005B"/>
    <w:rPr>
      <w:rFonts w:ascii="Times New Roman" w:eastAsia="Calibri" w:hAnsi="Times New Roman" w:cs="Times New Roman"/>
    </w:rPr>
  </w:style>
  <w:style w:type="table" w:customStyle="1" w:styleId="Tabela-Siatka111">
    <w:name w:val="Tabela - Siatka111"/>
    <w:basedOn w:val="Standardowy"/>
    <w:next w:val="Tabela-Siatka"/>
    <w:uiPriority w:val="59"/>
    <w:rsid w:val="003443C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D33D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viewer">
    <w:name w:val="reviewer"/>
    <w:basedOn w:val="Domylnaczcionkaakapitu"/>
    <w:rsid w:val="0079517F"/>
  </w:style>
  <w:style w:type="table" w:customStyle="1" w:styleId="Tabela-Siatka12">
    <w:name w:val="Tabela - Siatka12"/>
    <w:basedOn w:val="Standardowy"/>
    <w:next w:val="Tabela-Siatka"/>
    <w:uiPriority w:val="59"/>
    <w:rsid w:val="001D08E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ormalnyarial11int115">
    <w:name w:val="Tekst normalny arial 11 int 1.15"/>
    <w:basedOn w:val="Normalny"/>
    <w:qFormat/>
    <w:rsid w:val="001D08EA"/>
    <w:pPr>
      <w:jc w:val="left"/>
    </w:pPr>
  </w:style>
  <w:style w:type="paragraph" w:customStyle="1" w:styleId="Naglowekzadanie0">
    <w:name w:val="Naglowek zadanie"/>
    <w:basedOn w:val="Tekstnormalnyarial11int115"/>
    <w:qFormat/>
    <w:rsid w:val="00F61400"/>
    <w:pPr>
      <w:shd w:val="clear" w:color="auto" w:fill="D5B8EA"/>
      <w:spacing w:after="40"/>
    </w:pPr>
    <w:rPr>
      <w:b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B00"/>
    <w:rPr>
      <w:color w:val="605E5C"/>
      <w:shd w:val="clear" w:color="auto" w:fill="E1DFDD"/>
    </w:rPr>
  </w:style>
  <w:style w:type="table" w:customStyle="1" w:styleId="Tabela-Siatka6">
    <w:name w:val="Tabela - Siatka6"/>
    <w:basedOn w:val="Standardowy"/>
    <w:next w:val="Tabela-Siatka"/>
    <w:uiPriority w:val="59"/>
    <w:rsid w:val="00583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FA6C2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51AA8"/>
    <w:rPr>
      <w:color w:val="605E5C"/>
      <w:shd w:val="clear" w:color="auto" w:fill="E1DFDD"/>
    </w:rPr>
  </w:style>
  <w:style w:type="table" w:customStyle="1" w:styleId="Tabela-Siatka7">
    <w:name w:val="Tabela - Siatka7"/>
    <w:basedOn w:val="Standardowy"/>
    <w:next w:val="Tabela-Siatka"/>
    <w:uiPriority w:val="39"/>
    <w:rsid w:val="000918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AD02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C11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C11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1541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39"/>
    <w:rsid w:val="004E28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39"/>
    <w:rsid w:val="00C221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7F32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677D-ECA1-46E7-9E88-97BCFF62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7356</TotalTime>
  <Pages>24</Pages>
  <Words>5937</Words>
  <Characters>35625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41480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fizykaEM</dc:creator>
  <cp:keywords/>
  <dc:description/>
  <cp:lastModifiedBy>Piotr Załęski</cp:lastModifiedBy>
  <cp:revision>177</cp:revision>
  <cp:lastPrinted>2024-11-20T12:37:00Z</cp:lastPrinted>
  <dcterms:created xsi:type="dcterms:W3CDTF">2024-10-18T13:11:00Z</dcterms:created>
  <dcterms:modified xsi:type="dcterms:W3CDTF">2024-12-14T19:21:00Z</dcterms:modified>
</cp:coreProperties>
</file>